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F565" w14:textId="0634EA62" w:rsidR="00681E49" w:rsidRPr="00A1437A" w:rsidRDefault="00681E49" w:rsidP="00A1437A">
      <w:pPr>
        <w:pBdr>
          <w:bottom w:val="single" w:sz="4" w:space="1" w:color="auto"/>
        </w:pBdr>
        <w:spacing w:afterLines="60" w:after="144"/>
        <w:rPr>
          <w:rFonts w:ascii="Arial" w:hAnsi="Arial" w:cs="Arial"/>
          <w:b/>
        </w:rPr>
      </w:pPr>
      <w:r w:rsidRPr="00A1437A">
        <w:rPr>
          <w:rFonts w:ascii="Arial" w:hAnsi="Arial" w:cs="Arial"/>
          <w:b/>
        </w:rPr>
        <w:t>Deckblatt</w:t>
      </w:r>
      <w:r w:rsidR="00A1437A" w:rsidRPr="00A1437A">
        <w:rPr>
          <w:rFonts w:ascii="Arial" w:hAnsi="Arial" w:cs="Arial"/>
          <w:b/>
        </w:rPr>
        <w:t xml:space="preserve"> - </w:t>
      </w:r>
      <w:r w:rsidR="00E20B85">
        <w:rPr>
          <w:rFonts w:ascii="Arial" w:hAnsi="Arial" w:cs="Arial"/>
          <w:b/>
        </w:rPr>
        <w:t>Vorderseite</w:t>
      </w:r>
      <w:r w:rsidR="00A1437A" w:rsidRPr="00A1437A">
        <w:rPr>
          <w:rFonts w:ascii="Arial" w:hAnsi="Arial" w:cs="Arial"/>
          <w:b/>
        </w:rPr>
        <w:t xml:space="preserve"> - </w:t>
      </w:r>
      <w:r w:rsidRPr="00A1437A">
        <w:rPr>
          <w:rFonts w:ascii="Arial" w:hAnsi="Arial" w:cs="Arial"/>
          <w:b/>
        </w:rPr>
        <w:t xml:space="preserve">zum </w:t>
      </w:r>
      <w:proofErr w:type="spellStart"/>
      <w:r w:rsidR="00676F3D" w:rsidRPr="00A1437A">
        <w:rPr>
          <w:rFonts w:ascii="Arial" w:hAnsi="Arial" w:cs="Arial"/>
          <w:b/>
        </w:rPr>
        <w:t>TierVersuchs</w:t>
      </w:r>
      <w:r w:rsidRPr="00A1437A">
        <w:rPr>
          <w:rFonts w:ascii="Arial" w:hAnsi="Arial" w:cs="Arial"/>
          <w:b/>
        </w:rPr>
        <w:t>Vorhaben</w:t>
      </w:r>
      <w:proofErr w:type="spellEnd"/>
      <w:r w:rsidR="00676F3D" w:rsidRPr="00A1437A">
        <w:rPr>
          <w:rFonts w:ascii="Arial" w:hAnsi="Arial" w:cs="Arial"/>
          <w:b/>
        </w:rPr>
        <w:t xml:space="preserve">: </w:t>
      </w:r>
      <w:r w:rsidR="00FC7DEE" w:rsidRPr="00A1437A">
        <w:rPr>
          <w:rFonts w:ascii="Arial" w:hAnsi="Arial" w:cs="Arial"/>
          <w:b/>
        </w:rPr>
        <w:t>G</w:t>
      </w:r>
      <w:r w:rsidR="006017FE">
        <w:rPr>
          <w:rFonts w:ascii="Arial" w:hAnsi="Arial" w:cs="Arial"/>
          <w:b/>
        </w:rPr>
        <w:t>/E</w:t>
      </w:r>
      <w:r w:rsidR="006017FE">
        <w:rPr>
          <w:rFonts w:ascii="Arial" w:hAnsi="Arial" w:cs="Arial"/>
          <w:b/>
        </w:rPr>
        <w:tab/>
      </w:r>
      <w:r w:rsidR="006017FE">
        <w:rPr>
          <w:rFonts w:ascii="Arial" w:hAnsi="Arial" w:cs="Arial"/>
          <w:b/>
        </w:rPr>
        <w:tab/>
      </w:r>
      <w:r w:rsidR="00FC7DEE" w:rsidRPr="00A1437A">
        <w:rPr>
          <w:rFonts w:ascii="Arial" w:hAnsi="Arial" w:cs="Arial"/>
          <w:b/>
        </w:rPr>
        <w:t xml:space="preserve">/ </w:t>
      </w:r>
      <w:r w:rsidR="006017FE">
        <w:rPr>
          <w:rFonts w:ascii="Arial" w:hAnsi="Arial" w:cs="Arial"/>
          <w:b/>
        </w:rPr>
        <w:tab/>
      </w:r>
      <w:r w:rsidR="006017FE">
        <w:rPr>
          <w:rFonts w:ascii="Arial" w:hAnsi="Arial" w:cs="Arial"/>
          <w:b/>
        </w:rPr>
        <w:tab/>
      </w:r>
    </w:p>
    <w:p w14:paraId="356FD1C6" w14:textId="77777777" w:rsidR="00681E49" w:rsidRPr="00A1437A" w:rsidRDefault="00681E49" w:rsidP="00A1437A">
      <w:pPr>
        <w:spacing w:afterLines="60" w:after="144"/>
        <w:jc w:val="both"/>
        <w:rPr>
          <w:rFonts w:ascii="Arial" w:hAnsi="Arial" w:cs="Arial"/>
          <w:b/>
          <w:sz w:val="20"/>
          <w:szCs w:val="20"/>
        </w:rPr>
      </w:pPr>
    </w:p>
    <w:p w14:paraId="744ED172" w14:textId="023914D4" w:rsidR="006017FE" w:rsidRDefault="006017FE" w:rsidP="006017FE">
      <w:pPr>
        <w:spacing w:afterLines="60" w:after="1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Kurzbezeichnung des Versuchsvorhabens </w:t>
      </w:r>
    </w:p>
    <w:p w14:paraId="38C67482" w14:textId="77777777" w:rsidR="00681E49" w:rsidRDefault="00681E49" w:rsidP="00A1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Arial" w:hAnsi="Arial" w:cs="Arial"/>
          <w:i/>
          <w:sz w:val="20"/>
          <w:szCs w:val="20"/>
        </w:rPr>
      </w:pPr>
    </w:p>
    <w:p w14:paraId="307078D8" w14:textId="77777777" w:rsidR="00A1437A" w:rsidRPr="00A1437A" w:rsidRDefault="00A1437A" w:rsidP="00A1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Arial" w:hAnsi="Arial" w:cs="Arial"/>
          <w:i/>
          <w:sz w:val="20"/>
          <w:szCs w:val="20"/>
        </w:rPr>
      </w:pPr>
    </w:p>
    <w:p w14:paraId="65D8B33C" w14:textId="77777777" w:rsidR="00676F3D" w:rsidRPr="00A1437A" w:rsidRDefault="00676F3D" w:rsidP="00A1437A">
      <w:pPr>
        <w:spacing w:afterLines="60" w:after="144"/>
        <w:jc w:val="both"/>
        <w:rPr>
          <w:rFonts w:ascii="Arial" w:hAnsi="Arial" w:cs="Arial"/>
          <w:sz w:val="20"/>
          <w:szCs w:val="20"/>
        </w:rPr>
      </w:pPr>
    </w:p>
    <w:p w14:paraId="4560EA8D" w14:textId="77777777" w:rsidR="00681E49" w:rsidRPr="00A1437A" w:rsidRDefault="00681E49" w:rsidP="00A1437A">
      <w:pPr>
        <w:spacing w:afterLines="60" w:after="144"/>
        <w:jc w:val="both"/>
        <w:rPr>
          <w:rFonts w:ascii="Arial" w:hAnsi="Arial" w:cs="Arial"/>
          <w:b/>
          <w:sz w:val="20"/>
          <w:szCs w:val="20"/>
        </w:rPr>
      </w:pPr>
      <w:r w:rsidRPr="00A1437A">
        <w:rPr>
          <w:rFonts w:ascii="Arial" w:hAnsi="Arial" w:cs="Arial"/>
          <w:b/>
          <w:sz w:val="20"/>
          <w:szCs w:val="20"/>
        </w:rPr>
        <w:t>Verfolgter Zweck</w:t>
      </w:r>
      <w:r w:rsidR="006D1608" w:rsidRPr="00A1437A">
        <w:rPr>
          <w:rFonts w:ascii="Arial" w:hAnsi="Arial" w:cs="Arial"/>
          <w:b/>
          <w:sz w:val="20"/>
          <w:szCs w:val="20"/>
        </w:rPr>
        <w:t xml:space="preserve"> </w:t>
      </w:r>
      <w:r w:rsidR="00A84A71" w:rsidRPr="00A1437A">
        <w:rPr>
          <w:rFonts w:ascii="Arial" w:hAnsi="Arial" w:cs="Arial"/>
          <w:b/>
          <w:sz w:val="20"/>
          <w:szCs w:val="20"/>
        </w:rPr>
        <w:t xml:space="preserve">für genehmigungspflichtige TVV </w:t>
      </w:r>
      <w:r w:rsidR="006D1608" w:rsidRPr="00A1437A">
        <w:rPr>
          <w:rFonts w:ascii="Arial" w:hAnsi="Arial" w:cs="Arial"/>
          <w:b/>
          <w:sz w:val="20"/>
          <w:szCs w:val="20"/>
        </w:rPr>
        <w:t>(§ 7a Abs. 1 TierSchG)</w:t>
      </w:r>
      <w:r w:rsidR="00D54543" w:rsidRPr="00A1437A">
        <w:rPr>
          <w:rFonts w:ascii="Arial" w:hAnsi="Arial" w:cs="Arial"/>
          <w:b/>
          <w:sz w:val="20"/>
          <w:szCs w:val="20"/>
        </w:rPr>
        <w:t>:</w:t>
      </w:r>
    </w:p>
    <w:p w14:paraId="74CAED7C" w14:textId="77777777" w:rsidR="006017FE" w:rsidRPr="006017FE" w:rsidRDefault="006017FE" w:rsidP="006017FE">
      <w:pPr>
        <w:spacing w:afterLines="60" w:after="14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1494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7F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6017FE">
        <w:rPr>
          <w:rFonts w:ascii="Arial" w:hAnsi="Arial" w:cs="Arial"/>
          <w:sz w:val="20"/>
          <w:szCs w:val="20"/>
        </w:rPr>
        <w:tab/>
        <w:t>Grundlagenforschung (1.)</w:t>
      </w:r>
    </w:p>
    <w:p w14:paraId="2805A7CF" w14:textId="77777777" w:rsidR="006017FE" w:rsidRPr="006017FE" w:rsidRDefault="006017FE" w:rsidP="006017FE">
      <w:pPr>
        <w:spacing w:afterLines="60" w:after="144"/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0951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7F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6017FE">
        <w:rPr>
          <w:rFonts w:ascii="Arial" w:hAnsi="Arial" w:cs="Arial"/>
          <w:sz w:val="20"/>
          <w:szCs w:val="20"/>
        </w:rPr>
        <w:tab/>
        <w:t>Vorbeugen, Erkennen oder Behandeln von Krankheiten, Leiden, Körperschäden, oder körperlichen Beschwerden (2.a)</w:t>
      </w:r>
    </w:p>
    <w:p w14:paraId="7C036A1E" w14:textId="77777777" w:rsidR="006017FE" w:rsidRPr="006017FE" w:rsidRDefault="006017FE" w:rsidP="006017FE">
      <w:pPr>
        <w:spacing w:afterLines="60" w:after="14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1223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7F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6017FE">
        <w:rPr>
          <w:rFonts w:ascii="Arial" w:hAnsi="Arial" w:cs="Arial"/>
          <w:sz w:val="20"/>
          <w:szCs w:val="20"/>
        </w:rPr>
        <w:tab/>
        <w:t xml:space="preserve">Erkennen oder Beeinflussen physiologischer Zustände oder Funktionen </w:t>
      </w:r>
      <w:proofErr w:type="gramStart"/>
      <w:r w:rsidRPr="006017FE">
        <w:rPr>
          <w:rFonts w:ascii="Arial" w:hAnsi="Arial" w:cs="Arial"/>
          <w:sz w:val="20"/>
          <w:szCs w:val="20"/>
        </w:rPr>
        <w:t>bei Mensch</w:t>
      </w:r>
      <w:proofErr w:type="gramEnd"/>
      <w:r w:rsidRPr="006017FE">
        <w:rPr>
          <w:rFonts w:ascii="Arial" w:hAnsi="Arial" w:cs="Arial"/>
          <w:sz w:val="20"/>
          <w:szCs w:val="20"/>
        </w:rPr>
        <w:t xml:space="preserve"> und Tier (2.b)</w:t>
      </w:r>
    </w:p>
    <w:p w14:paraId="2A0AEA66" w14:textId="77777777" w:rsidR="006017FE" w:rsidRPr="006017FE" w:rsidRDefault="006017FE" w:rsidP="006017FE">
      <w:pPr>
        <w:spacing w:afterLines="60" w:after="144"/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89108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7F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6017FE">
        <w:rPr>
          <w:rFonts w:ascii="Arial" w:hAnsi="Arial" w:cs="Arial"/>
          <w:sz w:val="20"/>
          <w:szCs w:val="20"/>
        </w:rPr>
        <w:tab/>
        <w:t>Förderung des Wohlergehens von Tieren oder Verbesserung der Haltungsbedingungen von landwirtschaftlichen Nutztieren (2.c)</w:t>
      </w:r>
    </w:p>
    <w:p w14:paraId="7FCF1B4D" w14:textId="77777777" w:rsidR="006017FE" w:rsidRPr="006017FE" w:rsidRDefault="006017FE" w:rsidP="006017FE">
      <w:pPr>
        <w:spacing w:afterLines="60" w:after="144"/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61417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7F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6017FE">
        <w:rPr>
          <w:rFonts w:ascii="Arial" w:hAnsi="Arial" w:cs="Arial"/>
          <w:sz w:val="20"/>
          <w:szCs w:val="20"/>
        </w:rPr>
        <w:tab/>
        <w:t>Schutz der Umwelt im Interesse der Gesundheit und des Wohlergehens von Menschen oder Tieren (3.)</w:t>
      </w:r>
    </w:p>
    <w:p w14:paraId="4757476B" w14:textId="77777777" w:rsidR="006017FE" w:rsidRPr="006017FE" w:rsidRDefault="006017FE" w:rsidP="006017FE">
      <w:pPr>
        <w:spacing w:afterLines="60" w:after="144"/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65945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7F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6017FE">
        <w:rPr>
          <w:rFonts w:ascii="Arial" w:hAnsi="Arial" w:cs="Arial"/>
          <w:sz w:val="20"/>
          <w:szCs w:val="20"/>
        </w:rPr>
        <w:tab/>
        <w:t>Entwicklung und Herstellung sowie Prüfung der Qualität, Wirksamkeit und Unbedenklichkeit von Arzneimitteln, Lebensmitteln, Futtermitteln oder anderen Stoffen oder Produkten mit einem der in Nr. 2.a) - c) oder 3. genannten Ziele (4.)</w:t>
      </w:r>
    </w:p>
    <w:p w14:paraId="7A5BA3D1" w14:textId="77777777" w:rsidR="006017FE" w:rsidRPr="006017FE" w:rsidRDefault="006017FE" w:rsidP="006017FE">
      <w:pPr>
        <w:spacing w:afterLines="60" w:after="14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6799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7F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6017FE">
        <w:rPr>
          <w:rFonts w:ascii="Arial" w:hAnsi="Arial" w:cs="Arial"/>
          <w:sz w:val="20"/>
          <w:szCs w:val="20"/>
        </w:rPr>
        <w:tab/>
        <w:t>Prüfung von Stoffen oder Produkten auf ihre Wirksamkeit gegen Schädlinge (5.)</w:t>
      </w:r>
    </w:p>
    <w:p w14:paraId="28A881DD" w14:textId="77777777" w:rsidR="006017FE" w:rsidRPr="006017FE" w:rsidRDefault="006017FE" w:rsidP="006017FE">
      <w:pPr>
        <w:spacing w:afterLines="60" w:after="14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1770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7F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6017FE">
        <w:rPr>
          <w:rFonts w:ascii="Arial" w:hAnsi="Arial" w:cs="Arial"/>
          <w:sz w:val="20"/>
          <w:szCs w:val="20"/>
        </w:rPr>
        <w:tab/>
        <w:t>Forschung im Hinblick auf die Erhaltung von Arten (Artenschutz) (6.)</w:t>
      </w:r>
    </w:p>
    <w:p w14:paraId="638AB55A" w14:textId="2D89EC82" w:rsidR="006017FE" w:rsidRPr="006017FE" w:rsidRDefault="006017FE" w:rsidP="006017FE">
      <w:pPr>
        <w:spacing w:afterLines="60" w:after="14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79784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017FE">
        <w:rPr>
          <w:rFonts w:ascii="Arial" w:hAnsi="Arial" w:cs="Arial"/>
          <w:sz w:val="20"/>
          <w:szCs w:val="20"/>
        </w:rPr>
        <w:tab/>
        <w:t>Aus-, Fort- oder Weiterbildung (7.)</w:t>
      </w:r>
    </w:p>
    <w:p w14:paraId="5B5C3521" w14:textId="77777777" w:rsidR="006017FE" w:rsidRPr="006017FE" w:rsidRDefault="006017FE" w:rsidP="006017FE">
      <w:pPr>
        <w:spacing w:afterLines="60" w:after="14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79436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7F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6017FE">
        <w:rPr>
          <w:rFonts w:ascii="Arial" w:hAnsi="Arial" w:cs="Arial"/>
          <w:sz w:val="20"/>
          <w:szCs w:val="20"/>
        </w:rPr>
        <w:tab/>
        <w:t>Gerichtsmedizinische Untersuchungen (8.)</w:t>
      </w:r>
    </w:p>
    <w:p w14:paraId="25C6B723" w14:textId="77777777" w:rsidR="006D1608" w:rsidRPr="00A1437A" w:rsidRDefault="006D1608" w:rsidP="00A1437A">
      <w:pPr>
        <w:spacing w:afterLines="60" w:after="144"/>
        <w:jc w:val="both"/>
        <w:rPr>
          <w:rFonts w:ascii="Arial" w:hAnsi="Arial" w:cs="Arial"/>
          <w:sz w:val="20"/>
          <w:szCs w:val="20"/>
        </w:rPr>
      </w:pPr>
    </w:p>
    <w:p w14:paraId="0A179FD9" w14:textId="77777777" w:rsidR="006017FE" w:rsidRPr="006017FE" w:rsidRDefault="006017FE" w:rsidP="006017FE">
      <w:pPr>
        <w:spacing w:afterLines="60" w:after="144"/>
        <w:jc w:val="both"/>
        <w:rPr>
          <w:rFonts w:ascii="Arial" w:hAnsi="Arial" w:cs="Arial"/>
          <w:b/>
          <w:sz w:val="20"/>
          <w:szCs w:val="20"/>
        </w:rPr>
      </w:pPr>
      <w:r w:rsidRPr="006017FE">
        <w:rPr>
          <w:rFonts w:ascii="Arial" w:hAnsi="Arial" w:cs="Arial"/>
          <w:b/>
          <w:sz w:val="20"/>
          <w:szCs w:val="20"/>
        </w:rPr>
        <w:t xml:space="preserve">Rechtsgrundlage im Falle des vereinfachten Genehmigungsverfahrens: </w:t>
      </w:r>
    </w:p>
    <w:p w14:paraId="475C0AD1" w14:textId="45F8240C" w:rsidR="006017FE" w:rsidRPr="006017FE" w:rsidRDefault="006017FE" w:rsidP="006017FE">
      <w:pPr>
        <w:spacing w:afterLines="60" w:after="144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555203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6017FE">
        <w:rPr>
          <w:rFonts w:ascii="Arial" w:hAnsi="Arial" w:cs="Arial"/>
          <w:bCs/>
          <w:sz w:val="20"/>
          <w:szCs w:val="20"/>
        </w:rPr>
        <w:tab/>
        <w:t>§ 8a Abs. 1 Nr. 1a TierSchG</w:t>
      </w:r>
      <w:r w:rsidRPr="006017FE">
        <w:rPr>
          <w:rFonts w:ascii="Arial" w:hAnsi="Arial" w:cs="Arial"/>
          <w:bCs/>
          <w:sz w:val="20"/>
          <w:szCs w:val="20"/>
          <w:vertAlign w:val="superscript"/>
        </w:rPr>
        <w:footnoteReference w:id="1"/>
      </w:r>
      <w:r w:rsidRPr="006017FE">
        <w:rPr>
          <w:rFonts w:ascii="Arial" w:hAnsi="Arial" w:cs="Arial"/>
          <w:bCs/>
          <w:sz w:val="20"/>
          <w:szCs w:val="20"/>
        </w:rPr>
        <w:t>; rechtlich vorgeschrieben</w:t>
      </w:r>
    </w:p>
    <w:p w14:paraId="3117DC9A" w14:textId="77777777" w:rsidR="006017FE" w:rsidRPr="006017FE" w:rsidRDefault="006017FE" w:rsidP="006017FE">
      <w:pPr>
        <w:spacing w:afterLines="60" w:after="144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736244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7FE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Pr="006017FE">
        <w:rPr>
          <w:rFonts w:ascii="Arial" w:hAnsi="Arial" w:cs="Arial"/>
          <w:bCs/>
          <w:sz w:val="20"/>
          <w:szCs w:val="20"/>
        </w:rPr>
        <w:t xml:space="preserve"> </w:t>
      </w:r>
      <w:r w:rsidRPr="006017FE">
        <w:rPr>
          <w:rFonts w:ascii="Arial" w:hAnsi="Arial" w:cs="Arial"/>
          <w:bCs/>
          <w:sz w:val="20"/>
          <w:szCs w:val="20"/>
        </w:rPr>
        <w:tab/>
        <w:t>§ 8a Abs. 1 Nr. 1b TierSchG; in allgemeiner Verwaltungsvorschrift vorgesehen</w:t>
      </w:r>
    </w:p>
    <w:p w14:paraId="7B76D044" w14:textId="77777777" w:rsidR="006017FE" w:rsidRPr="006017FE" w:rsidRDefault="006017FE" w:rsidP="006017FE">
      <w:pPr>
        <w:spacing w:afterLines="60" w:after="144"/>
        <w:ind w:left="705" w:hanging="705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343669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7FE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Pr="006017FE">
        <w:rPr>
          <w:rFonts w:ascii="Arial" w:hAnsi="Arial" w:cs="Arial"/>
          <w:bCs/>
          <w:sz w:val="20"/>
          <w:szCs w:val="20"/>
        </w:rPr>
        <w:t xml:space="preserve"> </w:t>
      </w:r>
      <w:r w:rsidRPr="006017FE">
        <w:rPr>
          <w:rFonts w:ascii="Arial" w:hAnsi="Arial" w:cs="Arial"/>
          <w:bCs/>
          <w:sz w:val="20"/>
          <w:szCs w:val="20"/>
        </w:rPr>
        <w:tab/>
        <w:t xml:space="preserve">§ 8a Abs. 1 Nr. 1c TierSchG; rechtlich behördlich oder gerichtlich angeordnet oder für behördliche Entscheidung gefordert </w:t>
      </w:r>
    </w:p>
    <w:p w14:paraId="1820B61E" w14:textId="77777777" w:rsidR="006017FE" w:rsidRPr="006017FE" w:rsidRDefault="006017FE" w:rsidP="006017FE">
      <w:pPr>
        <w:spacing w:afterLines="60" w:after="144"/>
        <w:ind w:left="705" w:hanging="705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73971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7FE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Pr="006017FE">
        <w:rPr>
          <w:rFonts w:ascii="Arial" w:hAnsi="Arial" w:cs="Arial"/>
          <w:bCs/>
          <w:sz w:val="20"/>
          <w:szCs w:val="20"/>
        </w:rPr>
        <w:tab/>
        <w:t>§ 8a Abs. 1 Nr. 2a TierSchG; diagnostische Maßnahmen zur Erkennung von Krankheiten, Leiden, Körperschäden oder körperlichen Beschwerden bei Menschen oder Tieren</w:t>
      </w:r>
    </w:p>
    <w:p w14:paraId="39F768A7" w14:textId="77777777" w:rsidR="006017FE" w:rsidRPr="006017FE" w:rsidRDefault="006017FE" w:rsidP="006017FE">
      <w:pPr>
        <w:spacing w:afterLines="60" w:after="144"/>
        <w:ind w:left="705" w:hanging="705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271583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7FE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Pr="006017FE">
        <w:rPr>
          <w:rFonts w:ascii="Arial" w:hAnsi="Arial" w:cs="Arial"/>
          <w:bCs/>
          <w:sz w:val="20"/>
          <w:szCs w:val="20"/>
        </w:rPr>
        <w:tab/>
        <w:t>§ 8a Abs. 1 Nr. 2b TierSchG; diagnostische Maßnahmen zur Prüfung von Seren, Blutzubereitungen, Impfstoffen, Antigenen oder Testallergenen im Rahmen von Zulassungsverfahren oder Chargenprüfungen</w:t>
      </w:r>
    </w:p>
    <w:p w14:paraId="63769AA5" w14:textId="77777777" w:rsidR="006017FE" w:rsidRPr="006017FE" w:rsidRDefault="006017FE" w:rsidP="006017FE">
      <w:pPr>
        <w:spacing w:afterLines="60" w:after="144"/>
        <w:ind w:left="705" w:hanging="705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651983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7FE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Pr="006017FE">
        <w:rPr>
          <w:rFonts w:ascii="Arial" w:hAnsi="Arial" w:cs="Arial"/>
          <w:bCs/>
          <w:sz w:val="20"/>
          <w:szCs w:val="20"/>
        </w:rPr>
        <w:tab/>
        <w:t xml:space="preserve">§ 8a Abs. 1 Nr. 3a TierSchG; Eingriffe und Behandlungen nicht zu Versuchszwecken </w:t>
      </w:r>
      <w:r w:rsidRPr="006017FE">
        <w:rPr>
          <w:rFonts w:ascii="Arial" w:hAnsi="Arial" w:cs="Arial"/>
          <w:bCs/>
          <w:sz w:val="20"/>
          <w:szCs w:val="20"/>
          <w:u w:val="single"/>
        </w:rPr>
        <w:t>und</w:t>
      </w:r>
      <w:r w:rsidRPr="006017FE">
        <w:rPr>
          <w:rFonts w:ascii="Arial" w:hAnsi="Arial" w:cs="Arial"/>
          <w:bCs/>
          <w:sz w:val="20"/>
          <w:szCs w:val="20"/>
        </w:rPr>
        <w:t xml:space="preserve"> zur Herstellung, Gewinnung, Aufbewahrung oder Vermehrung von Stoffen, Produkten oder Organismen</w:t>
      </w:r>
    </w:p>
    <w:p w14:paraId="58178CD3" w14:textId="77777777" w:rsidR="006017FE" w:rsidRPr="006017FE" w:rsidRDefault="006017FE" w:rsidP="006017FE">
      <w:pPr>
        <w:spacing w:afterLines="60" w:after="144"/>
        <w:ind w:left="705" w:hanging="705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208443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7FE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Pr="006017FE">
        <w:rPr>
          <w:rFonts w:ascii="Arial" w:hAnsi="Arial" w:cs="Arial"/>
          <w:bCs/>
          <w:sz w:val="20"/>
          <w:szCs w:val="20"/>
        </w:rPr>
        <w:tab/>
        <w:t xml:space="preserve">§ 8a Abs. 1 Nr. 3b TierSchG; Organ-/Gewebsentnahmen nicht zu Versuchszwecken, zu wissenschaftlichen </w:t>
      </w:r>
      <w:r w:rsidRPr="006017FE">
        <w:rPr>
          <w:rFonts w:ascii="Arial" w:hAnsi="Arial" w:cs="Arial"/>
          <w:bCs/>
          <w:sz w:val="20"/>
          <w:szCs w:val="20"/>
          <w:u w:val="single"/>
        </w:rPr>
        <w:t>und</w:t>
      </w:r>
      <w:r w:rsidRPr="006017FE">
        <w:rPr>
          <w:rFonts w:ascii="Arial" w:hAnsi="Arial" w:cs="Arial"/>
          <w:bCs/>
          <w:sz w:val="20"/>
          <w:szCs w:val="20"/>
        </w:rPr>
        <w:t xml:space="preserve"> diagnostischen Zwecken</w:t>
      </w:r>
    </w:p>
    <w:p w14:paraId="4E9E7D8E" w14:textId="5A297677" w:rsidR="00A1437A" w:rsidRPr="00A1437A" w:rsidRDefault="00A1437A" w:rsidP="00A1437A">
      <w:pPr>
        <w:pBdr>
          <w:bottom w:val="single" w:sz="4" w:space="1" w:color="auto"/>
        </w:pBdr>
        <w:spacing w:afterLines="60" w:after="144"/>
        <w:rPr>
          <w:rFonts w:ascii="Arial" w:hAnsi="Arial" w:cs="Arial"/>
          <w:b/>
        </w:rPr>
      </w:pPr>
      <w:r w:rsidRPr="00A1437A">
        <w:rPr>
          <w:rFonts w:ascii="Arial" w:hAnsi="Arial" w:cs="Arial"/>
          <w:b/>
        </w:rPr>
        <w:lastRenderedPageBreak/>
        <w:t xml:space="preserve">Deckblatt - </w:t>
      </w:r>
      <w:r w:rsidR="00E20B85">
        <w:rPr>
          <w:rFonts w:ascii="Arial" w:hAnsi="Arial" w:cs="Arial"/>
          <w:b/>
        </w:rPr>
        <w:t>Rückseite</w:t>
      </w:r>
      <w:r w:rsidRPr="00A1437A">
        <w:rPr>
          <w:rFonts w:ascii="Arial" w:hAnsi="Arial" w:cs="Arial"/>
          <w:b/>
        </w:rPr>
        <w:t xml:space="preserve"> - zum </w:t>
      </w:r>
      <w:proofErr w:type="spellStart"/>
      <w:r w:rsidRPr="00A1437A">
        <w:rPr>
          <w:rFonts w:ascii="Arial" w:hAnsi="Arial" w:cs="Arial"/>
          <w:b/>
        </w:rPr>
        <w:t>TierVersuchsVorhaben</w:t>
      </w:r>
      <w:proofErr w:type="spellEnd"/>
      <w:r w:rsidRPr="00A1437A">
        <w:rPr>
          <w:rFonts w:ascii="Arial" w:hAnsi="Arial" w:cs="Arial"/>
          <w:b/>
        </w:rPr>
        <w:t>: G/</w:t>
      </w:r>
      <w:r w:rsidR="006017FE">
        <w:rPr>
          <w:rFonts w:ascii="Arial" w:hAnsi="Arial" w:cs="Arial"/>
          <w:b/>
        </w:rPr>
        <w:t>E</w:t>
      </w:r>
      <w:r w:rsidR="006017FE">
        <w:rPr>
          <w:rFonts w:ascii="Arial" w:hAnsi="Arial" w:cs="Arial"/>
          <w:b/>
        </w:rPr>
        <w:tab/>
      </w:r>
      <w:r w:rsidR="006017FE">
        <w:rPr>
          <w:rFonts w:ascii="Arial" w:hAnsi="Arial" w:cs="Arial"/>
          <w:b/>
        </w:rPr>
        <w:tab/>
        <w:t>/</w:t>
      </w:r>
      <w:r w:rsidRPr="00A1437A">
        <w:rPr>
          <w:rFonts w:ascii="Arial" w:hAnsi="Arial" w:cs="Arial"/>
          <w:b/>
        </w:rPr>
        <w:t xml:space="preserve"> </w:t>
      </w:r>
    </w:p>
    <w:p w14:paraId="31439764" w14:textId="77777777" w:rsidR="00A1437A" w:rsidRPr="00A1437A" w:rsidRDefault="00A1437A" w:rsidP="00A1437A">
      <w:pPr>
        <w:spacing w:afterLines="60" w:after="144"/>
        <w:jc w:val="both"/>
        <w:rPr>
          <w:rFonts w:ascii="Arial" w:hAnsi="Arial" w:cs="Arial"/>
          <w:b/>
          <w:sz w:val="20"/>
          <w:szCs w:val="20"/>
        </w:rPr>
      </w:pPr>
    </w:p>
    <w:p w14:paraId="125D3767" w14:textId="1EF6EEEF" w:rsidR="006017FE" w:rsidRDefault="006017FE" w:rsidP="006017FE">
      <w:pPr>
        <w:spacing w:afterLines="60" w:after="14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Tierart/-anzahl und kurze Begründung </w:t>
      </w:r>
    </w:p>
    <w:p w14:paraId="4EF7448A" w14:textId="77777777" w:rsidR="00A1437A" w:rsidRPr="00A1437A" w:rsidRDefault="00A1437A" w:rsidP="00A1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Arial" w:hAnsi="Arial" w:cs="Arial"/>
          <w:i/>
          <w:sz w:val="20"/>
          <w:szCs w:val="20"/>
        </w:rPr>
      </w:pPr>
    </w:p>
    <w:p w14:paraId="7F0D4ACE" w14:textId="77777777" w:rsidR="00A1437A" w:rsidRPr="00A1437A" w:rsidRDefault="00A1437A" w:rsidP="00A1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Arial" w:hAnsi="Arial" w:cs="Arial"/>
          <w:i/>
          <w:sz w:val="20"/>
          <w:szCs w:val="20"/>
        </w:rPr>
      </w:pPr>
    </w:p>
    <w:p w14:paraId="3B21B558" w14:textId="77777777" w:rsidR="001D1FE1" w:rsidRDefault="001D1FE1" w:rsidP="006017FE">
      <w:pPr>
        <w:spacing w:afterLines="60" w:after="144"/>
        <w:jc w:val="both"/>
        <w:rPr>
          <w:rFonts w:ascii="Arial" w:hAnsi="Arial" w:cs="Arial"/>
          <w:b/>
          <w:sz w:val="20"/>
          <w:szCs w:val="20"/>
        </w:rPr>
      </w:pPr>
    </w:p>
    <w:p w14:paraId="4A3C9FEA" w14:textId="624CE608" w:rsidR="006017FE" w:rsidRDefault="006017FE" w:rsidP="006017FE">
      <w:pPr>
        <w:spacing w:afterLines="60" w:after="14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Gesamtbelastung </w:t>
      </w:r>
    </w:p>
    <w:p w14:paraId="12CFAD2D" w14:textId="77777777" w:rsidR="006017FE" w:rsidRDefault="006017FE" w:rsidP="006017FE">
      <w:pPr>
        <w:spacing w:afterLines="60" w:after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7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Keine Wiederherstellung der Lebensfunktion (Akutversuch)</w:t>
      </w:r>
    </w:p>
    <w:p w14:paraId="443350AB" w14:textId="77777777" w:rsidR="006017FE" w:rsidRDefault="006017FE" w:rsidP="006017FE">
      <w:pPr>
        <w:spacing w:afterLines="60" w:after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8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Gering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9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Mittel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0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Schwer</w:t>
      </w:r>
    </w:p>
    <w:p w14:paraId="2FFD1600" w14:textId="77777777" w:rsidR="00E20B85" w:rsidRDefault="00E20B85" w:rsidP="00A1437A">
      <w:pPr>
        <w:spacing w:afterLines="60" w:after="144"/>
        <w:jc w:val="both"/>
        <w:rPr>
          <w:rFonts w:ascii="Arial" w:hAnsi="Arial" w:cs="Arial"/>
          <w:b/>
          <w:sz w:val="20"/>
          <w:szCs w:val="20"/>
        </w:rPr>
      </w:pPr>
    </w:p>
    <w:p w14:paraId="1B41D226" w14:textId="77777777" w:rsidR="00A1437A" w:rsidRPr="00A1437A" w:rsidRDefault="00A1437A" w:rsidP="00A1437A">
      <w:pPr>
        <w:spacing w:afterLines="60" w:after="1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Erhoffter Erkenntnisgewinn</w:t>
      </w:r>
      <w:r w:rsidRPr="00A1437A">
        <w:rPr>
          <w:rFonts w:ascii="Arial" w:hAnsi="Arial" w:cs="Arial"/>
          <w:b/>
          <w:sz w:val="20"/>
          <w:szCs w:val="20"/>
        </w:rPr>
        <w:t>:</w:t>
      </w:r>
    </w:p>
    <w:p w14:paraId="4727AE9B" w14:textId="77777777" w:rsidR="00A1437A" w:rsidRPr="00A1437A" w:rsidRDefault="00A1437A" w:rsidP="00A1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Arial" w:hAnsi="Arial" w:cs="Arial"/>
          <w:i/>
          <w:sz w:val="20"/>
          <w:szCs w:val="20"/>
        </w:rPr>
      </w:pPr>
    </w:p>
    <w:p w14:paraId="58624FFE" w14:textId="77777777" w:rsidR="00A1437A" w:rsidRPr="00A1437A" w:rsidRDefault="00A1437A" w:rsidP="00A1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Arial" w:hAnsi="Arial" w:cs="Arial"/>
          <w:i/>
          <w:sz w:val="20"/>
          <w:szCs w:val="20"/>
        </w:rPr>
      </w:pPr>
    </w:p>
    <w:p w14:paraId="4EA39B63" w14:textId="77777777" w:rsidR="00A1437A" w:rsidRPr="00A1437A" w:rsidRDefault="00A1437A" w:rsidP="00A1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Arial" w:hAnsi="Arial" w:cs="Arial"/>
          <w:i/>
          <w:sz w:val="20"/>
          <w:szCs w:val="20"/>
        </w:rPr>
      </w:pPr>
    </w:p>
    <w:p w14:paraId="758D162E" w14:textId="77777777" w:rsidR="00A1437A" w:rsidRPr="00A1437A" w:rsidRDefault="00A1437A" w:rsidP="00A1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Arial" w:hAnsi="Arial" w:cs="Arial"/>
          <w:i/>
          <w:sz w:val="20"/>
          <w:szCs w:val="20"/>
        </w:rPr>
      </w:pPr>
    </w:p>
    <w:p w14:paraId="4098CE29" w14:textId="77777777" w:rsidR="00A1437A" w:rsidRDefault="00A1437A" w:rsidP="00A1437A">
      <w:pPr>
        <w:spacing w:afterLines="60" w:after="144"/>
        <w:jc w:val="both"/>
        <w:rPr>
          <w:rFonts w:ascii="Arial" w:hAnsi="Arial" w:cs="Arial"/>
          <w:b/>
          <w:sz w:val="20"/>
          <w:szCs w:val="20"/>
        </w:rPr>
      </w:pPr>
    </w:p>
    <w:p w14:paraId="4129C0A7" w14:textId="77777777" w:rsidR="00A1437A" w:rsidRPr="00A1437A" w:rsidRDefault="00A1437A" w:rsidP="00A1437A">
      <w:pPr>
        <w:spacing w:afterLines="60" w:after="1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Erwarteter Nutzen</w:t>
      </w:r>
      <w:r w:rsidRPr="00A1437A">
        <w:rPr>
          <w:rFonts w:ascii="Arial" w:hAnsi="Arial" w:cs="Arial"/>
          <w:b/>
          <w:sz w:val="20"/>
          <w:szCs w:val="20"/>
        </w:rPr>
        <w:t>:</w:t>
      </w:r>
    </w:p>
    <w:p w14:paraId="79D0A4A0" w14:textId="77777777" w:rsidR="00A1437A" w:rsidRPr="00A1437A" w:rsidRDefault="00A1437A" w:rsidP="00A1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Arial" w:hAnsi="Arial" w:cs="Arial"/>
          <w:i/>
          <w:sz w:val="20"/>
          <w:szCs w:val="20"/>
        </w:rPr>
      </w:pPr>
    </w:p>
    <w:p w14:paraId="544885C9" w14:textId="77777777" w:rsidR="00A1437A" w:rsidRPr="00A1437A" w:rsidRDefault="00A1437A" w:rsidP="00A1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Arial" w:hAnsi="Arial" w:cs="Arial"/>
          <w:i/>
          <w:sz w:val="20"/>
          <w:szCs w:val="20"/>
        </w:rPr>
      </w:pPr>
    </w:p>
    <w:p w14:paraId="7D414D01" w14:textId="77777777" w:rsidR="00A1437A" w:rsidRPr="00A1437A" w:rsidRDefault="00A1437A" w:rsidP="00A1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Arial" w:hAnsi="Arial" w:cs="Arial"/>
          <w:i/>
          <w:sz w:val="20"/>
          <w:szCs w:val="20"/>
        </w:rPr>
      </w:pPr>
    </w:p>
    <w:p w14:paraId="4D340929" w14:textId="77777777" w:rsidR="00A1437A" w:rsidRPr="00A1437A" w:rsidRDefault="00A1437A" w:rsidP="00A1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Arial" w:hAnsi="Arial" w:cs="Arial"/>
          <w:i/>
          <w:sz w:val="20"/>
          <w:szCs w:val="20"/>
        </w:rPr>
      </w:pPr>
    </w:p>
    <w:p w14:paraId="60505604" w14:textId="77777777" w:rsidR="00AA54C3" w:rsidRPr="00A1437A" w:rsidRDefault="00AA54C3" w:rsidP="00A1437A">
      <w:pPr>
        <w:spacing w:afterLines="60" w:after="144"/>
        <w:jc w:val="both"/>
        <w:rPr>
          <w:rFonts w:ascii="Arial" w:hAnsi="Arial" w:cs="Arial"/>
          <w:b/>
          <w:sz w:val="20"/>
          <w:szCs w:val="20"/>
        </w:rPr>
      </w:pPr>
    </w:p>
    <w:p w14:paraId="0500B56B" w14:textId="30CE3263" w:rsidR="00D66B70" w:rsidRPr="00A1437A" w:rsidRDefault="00D66B70" w:rsidP="00A1437A">
      <w:pPr>
        <w:spacing w:afterLines="60" w:after="144"/>
        <w:jc w:val="both"/>
        <w:rPr>
          <w:rFonts w:ascii="Arial" w:hAnsi="Arial" w:cs="Arial"/>
          <w:b/>
          <w:sz w:val="20"/>
          <w:szCs w:val="20"/>
        </w:rPr>
      </w:pPr>
      <w:r w:rsidRPr="00A1437A">
        <w:rPr>
          <w:rFonts w:ascii="Arial" w:hAnsi="Arial" w:cs="Arial"/>
          <w:b/>
          <w:sz w:val="20"/>
          <w:szCs w:val="20"/>
        </w:rPr>
        <w:t>Art und Ausführung der einzelnen Versuche</w:t>
      </w:r>
      <w:r w:rsidR="00A74BA2" w:rsidRPr="00A1437A">
        <w:rPr>
          <w:rFonts w:ascii="Arial" w:hAnsi="Arial" w:cs="Arial"/>
          <w:b/>
          <w:sz w:val="20"/>
          <w:szCs w:val="20"/>
        </w:rPr>
        <w:t xml:space="preserve">, sofern der Ablauf immer </w:t>
      </w:r>
      <w:r w:rsidR="006017FE" w:rsidRPr="00A1437A">
        <w:rPr>
          <w:rFonts w:ascii="Arial" w:hAnsi="Arial" w:cs="Arial"/>
          <w:b/>
          <w:sz w:val="20"/>
          <w:szCs w:val="20"/>
        </w:rPr>
        <w:t>gleich</w:t>
      </w:r>
      <w:r w:rsidR="006017FE">
        <w:rPr>
          <w:rFonts w:ascii="Arial" w:hAnsi="Arial" w:cs="Arial"/>
          <w:b/>
          <w:sz w:val="20"/>
          <w:szCs w:val="20"/>
        </w:rPr>
        <w:t>bleibt</w:t>
      </w:r>
      <w:r w:rsidRPr="00A1437A">
        <w:rPr>
          <w:rFonts w:ascii="Arial" w:hAnsi="Arial" w:cs="Arial"/>
          <w:b/>
          <w:sz w:val="20"/>
          <w:szCs w:val="20"/>
        </w:rPr>
        <w:t>:</w:t>
      </w:r>
    </w:p>
    <w:p w14:paraId="073C74CF" w14:textId="77777777" w:rsidR="008B0CC1" w:rsidRPr="00A1437A" w:rsidRDefault="008B0CC1" w:rsidP="00A1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14:paraId="3559DFBF" w14:textId="77777777" w:rsidR="00A74BA2" w:rsidRPr="00A1437A" w:rsidRDefault="00A74BA2" w:rsidP="00A1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14:paraId="53E98537" w14:textId="77777777" w:rsidR="00A74BA2" w:rsidRPr="00A1437A" w:rsidRDefault="00A74BA2" w:rsidP="00A1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14:paraId="40A87F39" w14:textId="77777777" w:rsidR="00A74BA2" w:rsidRPr="00A1437A" w:rsidRDefault="00A74BA2" w:rsidP="00A1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14:paraId="1B258B4C" w14:textId="77777777" w:rsidR="00A74BA2" w:rsidRDefault="00A74BA2" w:rsidP="00A1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14:paraId="0A5D9112" w14:textId="77777777" w:rsidR="00A1437A" w:rsidRDefault="00A1437A" w:rsidP="00A1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14:paraId="42930454" w14:textId="77777777" w:rsidR="00A1437A" w:rsidRPr="00A1437A" w:rsidRDefault="00A1437A" w:rsidP="00A1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14:paraId="1D19EB7A" w14:textId="77777777" w:rsidR="00A74BA2" w:rsidRPr="00A1437A" w:rsidRDefault="00A74BA2" w:rsidP="00CD4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00" w:after="240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14:paraId="066B5C73" w14:textId="77777777" w:rsidR="001926CD" w:rsidRPr="00CD47F9" w:rsidRDefault="00DD1DB0" w:rsidP="00A1437A">
      <w:pPr>
        <w:spacing w:afterLines="60" w:after="144"/>
        <w:jc w:val="both"/>
        <w:rPr>
          <w:rFonts w:ascii="Arial" w:hAnsi="Arial" w:cs="Arial"/>
          <w:sz w:val="16"/>
          <w:szCs w:val="16"/>
          <w:u w:val="single"/>
        </w:rPr>
      </w:pPr>
      <w:r w:rsidRPr="00CD47F9">
        <w:rPr>
          <w:rFonts w:ascii="Arial" w:hAnsi="Arial" w:cs="Arial"/>
          <w:sz w:val="16"/>
          <w:szCs w:val="16"/>
          <w:u w:val="single"/>
        </w:rPr>
        <w:t>Hinweise</w:t>
      </w:r>
    </w:p>
    <w:p w14:paraId="5FC652EF" w14:textId="77777777" w:rsidR="0032665B" w:rsidRDefault="00DD1DB0" w:rsidP="0032665B">
      <w:pPr>
        <w:ind w:left="2132" w:hanging="2130"/>
        <w:jc w:val="both"/>
        <w:rPr>
          <w:rFonts w:ascii="Arial" w:hAnsi="Arial" w:cs="Arial"/>
          <w:sz w:val="16"/>
          <w:szCs w:val="16"/>
        </w:rPr>
      </w:pPr>
      <w:r w:rsidRPr="00CD47F9">
        <w:rPr>
          <w:rFonts w:ascii="Arial" w:hAnsi="Arial" w:cs="Arial"/>
          <w:b/>
          <w:sz w:val="16"/>
          <w:szCs w:val="16"/>
        </w:rPr>
        <w:t>Wiederverwendung:</w:t>
      </w:r>
      <w:r w:rsidRPr="00CD47F9">
        <w:rPr>
          <w:rFonts w:ascii="Arial" w:hAnsi="Arial" w:cs="Arial"/>
          <w:sz w:val="16"/>
          <w:szCs w:val="16"/>
        </w:rPr>
        <w:t xml:space="preserve"> </w:t>
      </w:r>
      <w:r w:rsidR="0032665B">
        <w:rPr>
          <w:rFonts w:ascii="Arial" w:hAnsi="Arial" w:cs="Arial"/>
          <w:sz w:val="16"/>
          <w:szCs w:val="16"/>
        </w:rPr>
        <w:t>z.B.:</w:t>
      </w:r>
      <w:r w:rsidR="00CD47F9" w:rsidRPr="00CD47F9">
        <w:rPr>
          <w:rFonts w:ascii="Arial" w:hAnsi="Arial" w:cs="Arial"/>
          <w:sz w:val="16"/>
          <w:szCs w:val="16"/>
        </w:rPr>
        <w:tab/>
      </w:r>
      <w:r w:rsidR="0032665B">
        <w:rPr>
          <w:rFonts w:ascii="Arial" w:hAnsi="Arial" w:cs="Arial"/>
          <w:sz w:val="16"/>
          <w:szCs w:val="16"/>
        </w:rPr>
        <w:t xml:space="preserve">-      </w:t>
      </w:r>
      <w:r w:rsidRPr="00CD47F9">
        <w:rPr>
          <w:rFonts w:ascii="Arial" w:hAnsi="Arial" w:cs="Arial"/>
          <w:sz w:val="16"/>
          <w:szCs w:val="16"/>
        </w:rPr>
        <w:t>Tiere für Genotypisierung (Tailcuts)</w:t>
      </w:r>
      <w:r w:rsidR="00CD47F9">
        <w:rPr>
          <w:rFonts w:ascii="Arial" w:hAnsi="Arial" w:cs="Arial"/>
          <w:sz w:val="16"/>
          <w:szCs w:val="16"/>
        </w:rPr>
        <w:t>, die anschließend in einem genehmigungspflichtigen</w:t>
      </w:r>
      <w:r w:rsidR="00B27B66">
        <w:rPr>
          <w:rFonts w:ascii="Arial" w:hAnsi="Arial" w:cs="Arial"/>
          <w:sz w:val="16"/>
          <w:szCs w:val="16"/>
        </w:rPr>
        <w:t xml:space="preserve"> Projekt </w:t>
      </w:r>
    </w:p>
    <w:p w14:paraId="56688CA4" w14:textId="77777777" w:rsidR="00CD47F9" w:rsidRDefault="00B27B66" w:rsidP="0032665B">
      <w:pPr>
        <w:ind w:left="2132" w:firstLine="35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verwendet we</w:t>
      </w:r>
      <w:r w:rsidR="00CD47F9">
        <w:rPr>
          <w:rFonts w:ascii="Arial" w:hAnsi="Arial" w:cs="Arial"/>
          <w:sz w:val="16"/>
          <w:szCs w:val="16"/>
        </w:rPr>
        <w:t>rden</w:t>
      </w:r>
      <w:r w:rsidR="00DD1DB0" w:rsidRPr="00CD47F9">
        <w:rPr>
          <w:rFonts w:ascii="Arial" w:hAnsi="Arial" w:cs="Arial"/>
          <w:sz w:val="16"/>
          <w:szCs w:val="16"/>
        </w:rPr>
        <w:t xml:space="preserve">; </w:t>
      </w:r>
    </w:p>
    <w:p w14:paraId="03E8460D" w14:textId="77777777" w:rsidR="00DD1DB0" w:rsidRPr="00CD47F9" w:rsidRDefault="00DD1DB0" w:rsidP="0032665B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CD47F9">
        <w:rPr>
          <w:rFonts w:ascii="Arial" w:hAnsi="Arial" w:cs="Arial"/>
          <w:sz w:val="16"/>
          <w:szCs w:val="16"/>
        </w:rPr>
        <w:t xml:space="preserve">Zuchttiere belasteter </w:t>
      </w:r>
      <w:r w:rsidR="0032665B">
        <w:rPr>
          <w:rFonts w:ascii="Arial" w:hAnsi="Arial" w:cs="Arial"/>
          <w:sz w:val="16"/>
          <w:szCs w:val="16"/>
        </w:rPr>
        <w:t>Linien</w:t>
      </w:r>
      <w:r w:rsidRPr="00CD47F9">
        <w:rPr>
          <w:rFonts w:ascii="Arial" w:hAnsi="Arial" w:cs="Arial"/>
          <w:sz w:val="16"/>
          <w:szCs w:val="16"/>
        </w:rPr>
        <w:t>, die zunächst als Zucht genehmigt wurden und anschließend in einem genehmigungs</w:t>
      </w:r>
      <w:r w:rsidR="00B27B66">
        <w:rPr>
          <w:rFonts w:ascii="Arial" w:hAnsi="Arial" w:cs="Arial"/>
          <w:sz w:val="16"/>
          <w:szCs w:val="16"/>
        </w:rPr>
        <w:t>pflichtigen Projekt verwendet we</w:t>
      </w:r>
      <w:r w:rsidRPr="00CD47F9">
        <w:rPr>
          <w:rFonts w:ascii="Arial" w:hAnsi="Arial" w:cs="Arial"/>
          <w:sz w:val="16"/>
          <w:szCs w:val="16"/>
        </w:rPr>
        <w:t>rden.</w:t>
      </w:r>
    </w:p>
    <w:p w14:paraId="00D4055E" w14:textId="77777777" w:rsidR="00CD47F9" w:rsidRPr="0032665B" w:rsidRDefault="00DD1DB0" w:rsidP="00CD47F9">
      <w:pPr>
        <w:jc w:val="both"/>
        <w:rPr>
          <w:rFonts w:ascii="Arial" w:hAnsi="Arial" w:cs="Arial"/>
          <w:sz w:val="16"/>
          <w:szCs w:val="16"/>
        </w:rPr>
      </w:pPr>
      <w:r w:rsidRPr="00CD47F9">
        <w:rPr>
          <w:rFonts w:ascii="Arial" w:hAnsi="Arial" w:cs="Arial"/>
          <w:b/>
          <w:sz w:val="16"/>
          <w:szCs w:val="16"/>
        </w:rPr>
        <w:t>Aufbewahrungspflicht:</w:t>
      </w:r>
      <w:r w:rsidRPr="00CD47F9">
        <w:rPr>
          <w:rFonts w:ascii="Arial" w:hAnsi="Arial" w:cs="Arial"/>
          <w:sz w:val="16"/>
          <w:szCs w:val="16"/>
        </w:rPr>
        <w:t xml:space="preserve"> </w:t>
      </w:r>
      <w:r w:rsidR="00CD47F9" w:rsidRPr="00CD47F9">
        <w:rPr>
          <w:rFonts w:ascii="Arial" w:hAnsi="Arial" w:cs="Arial"/>
          <w:sz w:val="16"/>
          <w:szCs w:val="16"/>
        </w:rPr>
        <w:tab/>
      </w:r>
      <w:r w:rsidR="0032665B" w:rsidRPr="0032665B">
        <w:rPr>
          <w:rFonts w:ascii="Arial" w:hAnsi="Arial" w:cs="Arial"/>
          <w:sz w:val="16"/>
          <w:szCs w:val="16"/>
        </w:rPr>
        <w:t>5 Jahre ab dem Zeitpunkt, an dem das gesamte Versuchsvorhaben abgeschlossen wurde.</w:t>
      </w:r>
    </w:p>
    <w:p w14:paraId="60DE93CE" w14:textId="77777777" w:rsidR="00CD47F9" w:rsidRPr="00CD47F9" w:rsidRDefault="00CD47F9" w:rsidP="00CD47F9">
      <w:pPr>
        <w:jc w:val="both"/>
        <w:rPr>
          <w:rFonts w:ascii="Arial" w:hAnsi="Arial" w:cs="Arial"/>
          <w:sz w:val="16"/>
          <w:szCs w:val="16"/>
        </w:rPr>
        <w:sectPr w:rsidR="00CD47F9" w:rsidRPr="00CD47F9" w:rsidSect="001926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55D92991" w14:textId="77777777" w:rsidR="001926CD" w:rsidRDefault="001926CD" w:rsidP="001926C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10206" w:right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Registrierungsnummer der Behörde:</w:t>
      </w:r>
      <w:r w:rsidR="00D92219">
        <w:rPr>
          <w:rFonts w:ascii="Arial" w:hAnsi="Arial" w:cs="Arial"/>
          <w:sz w:val="18"/>
        </w:rPr>
        <w:t xml:space="preserve"> </w:t>
      </w:r>
    </w:p>
    <w:p w14:paraId="071C7BEB" w14:textId="77777777" w:rsidR="001926CD" w:rsidRDefault="001926CD" w:rsidP="001926CD">
      <w:pPr>
        <w:rPr>
          <w:rFonts w:ascii="Arial" w:eastAsia="Arial Unicode MS" w:hAnsi="Arial" w:cs="Arial"/>
        </w:rPr>
      </w:pPr>
    </w:p>
    <w:p w14:paraId="6ACA8A7C" w14:textId="77777777" w:rsidR="001926CD" w:rsidRPr="000D59F5" w:rsidRDefault="001926CD" w:rsidP="001926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0"/>
        </w:rPr>
        <w:t>Bitte beachten Sie die „Hinweise zum Führen der versuchsbegleitenden Aufzeichnungen“ des Landesamtes für Gesundheit und Soziales!</w:t>
      </w:r>
      <w:r w:rsidRPr="000D59F5">
        <w:rPr>
          <w:rFonts w:ascii="Arial" w:hAnsi="Arial" w:cs="Arial"/>
          <w:b/>
          <w:sz w:val="18"/>
          <w:szCs w:val="12"/>
        </w:rPr>
        <w:br/>
      </w:r>
    </w:p>
    <w:tbl>
      <w:tblPr>
        <w:tblW w:w="15801" w:type="dxa"/>
        <w:tblInd w:w="-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6"/>
        <w:gridCol w:w="495"/>
        <w:gridCol w:w="1133"/>
        <w:gridCol w:w="425"/>
        <w:gridCol w:w="1701"/>
        <w:gridCol w:w="4452"/>
        <w:gridCol w:w="1134"/>
        <w:gridCol w:w="567"/>
        <w:gridCol w:w="1462"/>
        <w:gridCol w:w="1462"/>
        <w:gridCol w:w="922"/>
        <w:gridCol w:w="922"/>
      </w:tblGrid>
      <w:tr w:rsidR="00A90715" w14:paraId="03FF7DD9" w14:textId="77777777" w:rsidTr="00D92219">
        <w:trPr>
          <w:trHeight w:val="243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2FA603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Beginn und Abschluss</w:t>
            </w:r>
          </w:p>
        </w:tc>
        <w:tc>
          <w:tcPr>
            <w:tcW w:w="2053" w:type="dxa"/>
            <w:gridSpan w:val="3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A00C1BD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Verwendete Tiere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A156B38" w14:textId="77777777" w:rsidR="00D92219" w:rsidRDefault="00A90715" w:rsidP="00E05E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F52C0">
              <w:rPr>
                <w:rFonts w:ascii="Arial" w:hAnsi="Arial" w:cs="Arial"/>
                <w:sz w:val="15"/>
                <w:szCs w:val="15"/>
              </w:rPr>
              <w:t xml:space="preserve">Herkunft </w:t>
            </w:r>
            <w:r w:rsidR="00D92219">
              <w:rPr>
                <w:rFonts w:ascii="Arial" w:hAnsi="Arial" w:cs="Arial"/>
                <w:sz w:val="15"/>
                <w:szCs w:val="15"/>
              </w:rPr>
              <w:t>der Tiere</w:t>
            </w:r>
          </w:p>
          <w:p w14:paraId="72BF0B0C" w14:textId="77777777" w:rsidR="00A90715" w:rsidRPr="006F52C0" w:rsidRDefault="00A90715" w:rsidP="00E05E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F52C0">
              <w:rPr>
                <w:rFonts w:ascii="Arial" w:hAnsi="Arial" w:cs="Arial"/>
                <w:sz w:val="15"/>
                <w:szCs w:val="15"/>
              </w:rPr>
              <w:t xml:space="preserve">(Anschrift) </w:t>
            </w:r>
          </w:p>
          <w:p w14:paraId="2617C50B" w14:textId="77777777" w:rsidR="00A90715" w:rsidRPr="006F52C0" w:rsidRDefault="00A90715" w:rsidP="00E05E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78EF103C" w14:textId="77777777" w:rsidR="00A90715" w:rsidRPr="006F52C0" w:rsidRDefault="00D92219" w:rsidP="00E05E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bei </w:t>
            </w:r>
            <w:r w:rsidR="00A90715" w:rsidRPr="006F52C0">
              <w:rPr>
                <w:rFonts w:ascii="Arial" w:hAnsi="Arial" w:cs="Arial"/>
                <w:sz w:val="15"/>
                <w:szCs w:val="15"/>
              </w:rPr>
              <w:t xml:space="preserve">Primaten, Hund, </w:t>
            </w:r>
            <w:r w:rsidR="00A90715">
              <w:rPr>
                <w:rFonts w:ascii="Arial" w:hAnsi="Arial" w:cs="Arial"/>
                <w:sz w:val="15"/>
                <w:szCs w:val="15"/>
              </w:rPr>
              <w:t>K</w:t>
            </w:r>
            <w:r w:rsidR="00A90715" w:rsidRPr="006F52C0">
              <w:rPr>
                <w:rFonts w:ascii="Arial" w:hAnsi="Arial" w:cs="Arial"/>
                <w:sz w:val="15"/>
                <w:szCs w:val="15"/>
              </w:rPr>
              <w:t>atze:</w:t>
            </w:r>
            <w:r w:rsidR="00A9071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90715" w:rsidRPr="006F52C0">
              <w:rPr>
                <w:rFonts w:ascii="Arial" w:hAnsi="Arial" w:cs="Arial"/>
                <w:sz w:val="15"/>
                <w:szCs w:val="15"/>
              </w:rPr>
              <w:t>Kennzeichnung</w:t>
            </w:r>
          </w:p>
        </w:tc>
        <w:tc>
          <w:tcPr>
            <w:tcW w:w="44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4EB474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Art und Ausführung </w:t>
            </w:r>
            <w:r w:rsidRPr="008F27ED">
              <w:rPr>
                <w:rFonts w:ascii="Arial" w:hAnsi="Arial" w:cs="Arial"/>
                <w:b/>
                <w:sz w:val="16"/>
                <w:u w:val="single"/>
              </w:rPr>
              <w:t>jedes</w:t>
            </w:r>
            <w:r>
              <w:rPr>
                <w:rFonts w:ascii="Arial" w:hAnsi="Arial" w:cs="Arial"/>
                <w:sz w:val="16"/>
              </w:rPr>
              <w:t xml:space="preserve"> Einzelversuchs </w:t>
            </w:r>
          </w:p>
          <w:p w14:paraId="146D73ED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(inkl. Betäubungsverfahren, Tötungsmethode),</w:t>
            </w:r>
          </w:p>
          <w:p w14:paraId="4604FDE6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</w:p>
          <w:p w14:paraId="488D403D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sowie besondere Vorkommnisse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6DE63C46" w14:textId="77777777" w:rsidR="00D92219" w:rsidRPr="00D92219" w:rsidRDefault="00D92219" w:rsidP="00E05ECB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D92219">
              <w:rPr>
                <w:rFonts w:ascii="Arial" w:hAnsi="Arial" w:cs="Arial"/>
                <w:b/>
                <w:sz w:val="16"/>
                <w:u w:val="single"/>
              </w:rPr>
              <w:t>tatsächlicher</w:t>
            </w:r>
          </w:p>
          <w:p w14:paraId="34A33AA6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Schweregrad (Belastung) nach § 35 Abs. 2 Nr.4 TierSchVersV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750DB776" w14:textId="77777777" w:rsidR="00A90715" w:rsidRDefault="0082195D" w:rsidP="0082195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Wieder</w:t>
            </w:r>
            <w:r w:rsidR="00D92219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verwendung</w:t>
            </w:r>
          </w:p>
        </w:tc>
        <w:tc>
          <w:tcPr>
            <w:tcW w:w="29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41CCF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Verfahren nach Abschluss </w:t>
            </w:r>
          </w:p>
          <w:p w14:paraId="1211FD41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(§ 28 TierSchVersV)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2D6819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Unterschriften: Versuchs-</w:t>
            </w:r>
          </w:p>
        </w:tc>
      </w:tr>
      <w:tr w:rsidR="00A90715" w14:paraId="2F37DF15" w14:textId="77777777" w:rsidTr="00D92219">
        <w:trPr>
          <w:trHeight w:val="184"/>
        </w:trPr>
        <w:tc>
          <w:tcPr>
            <w:tcW w:w="112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8B9D7C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3" w:type="dxa"/>
            <w:gridSpan w:val="3"/>
            <w:vMerge/>
            <w:tcBorders>
              <w:right w:val="nil"/>
            </w:tcBorders>
            <w:vAlign w:val="center"/>
          </w:tcPr>
          <w:p w14:paraId="36258BF8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9776E8D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52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D8FFAC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00D54B45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11B54B1E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0F8873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Verbleib der Tiere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  <w:vAlign w:val="center"/>
          </w:tcPr>
          <w:p w14:paraId="35F2A538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 / Unterschrift nach tierärztlicher Untersuchung</w:t>
            </w:r>
          </w:p>
        </w:tc>
        <w:tc>
          <w:tcPr>
            <w:tcW w:w="18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8B913C3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0715" w14:paraId="5991EC2B" w14:textId="77777777" w:rsidTr="00D92219">
        <w:tc>
          <w:tcPr>
            <w:tcW w:w="112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0D75E7CC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bottom w:val="nil"/>
            </w:tcBorders>
            <w:vAlign w:val="center"/>
          </w:tcPr>
          <w:p w14:paraId="7F4A354D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An-zahl</w:t>
            </w:r>
          </w:p>
        </w:tc>
        <w:tc>
          <w:tcPr>
            <w:tcW w:w="1133" w:type="dxa"/>
            <w:tcBorders>
              <w:bottom w:val="nil"/>
              <w:right w:val="single" w:sz="4" w:space="0" w:color="auto"/>
            </w:tcBorders>
            <w:vAlign w:val="center"/>
          </w:tcPr>
          <w:p w14:paraId="5CEBD404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Art / </w:t>
            </w:r>
          </w:p>
          <w:p w14:paraId="5E317FD5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Bezeichnung </w:t>
            </w:r>
            <w:r w:rsidRPr="00E13DB9">
              <w:rPr>
                <w:rFonts w:ascii="Arial" w:hAnsi="Arial" w:cs="Arial"/>
                <w:sz w:val="15"/>
                <w:szCs w:val="15"/>
              </w:rPr>
              <w:t>(Stamm/Linie)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  <w:vAlign w:val="center"/>
          </w:tcPr>
          <w:p w14:paraId="2C01FB2D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♀  ♂</w:t>
            </w:r>
          </w:p>
        </w:tc>
        <w:tc>
          <w:tcPr>
            <w:tcW w:w="1701" w:type="dxa"/>
            <w:vMerge/>
            <w:tcBorders>
              <w:bottom w:val="nil"/>
              <w:right w:val="single" w:sz="6" w:space="0" w:color="auto"/>
            </w:tcBorders>
          </w:tcPr>
          <w:p w14:paraId="630DBD4B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23DF2F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835C7FE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644C6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CC9302E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2" w:type="dxa"/>
            <w:vMerge/>
            <w:tcBorders>
              <w:bottom w:val="nil"/>
            </w:tcBorders>
            <w:vAlign w:val="center"/>
          </w:tcPr>
          <w:p w14:paraId="6D4A1CCA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14:paraId="4F3F678B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Durch-führender</w:t>
            </w:r>
          </w:p>
        </w:tc>
        <w:tc>
          <w:tcPr>
            <w:tcW w:w="922" w:type="dxa"/>
            <w:tcBorders>
              <w:bottom w:val="nil"/>
              <w:right w:val="single" w:sz="12" w:space="0" w:color="auto"/>
            </w:tcBorders>
            <w:vAlign w:val="center"/>
          </w:tcPr>
          <w:p w14:paraId="4E742A91" w14:textId="77777777" w:rsidR="00A90715" w:rsidRDefault="00A90715" w:rsidP="00E05E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Leiter / Stellv.</w:t>
            </w:r>
          </w:p>
        </w:tc>
      </w:tr>
      <w:tr w:rsidR="00A90715" w14:paraId="75FE3A29" w14:textId="77777777" w:rsidTr="00D92219"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1E1240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72AEF8EA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3D9016C7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5BC6AE2D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7014E50A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6CA391AA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5A18094A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67293053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322FD531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701287FF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11F8419E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7BFA0729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41F1BC03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71C68C57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6902C9DB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2B06D843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40A345ED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52BE68CB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6DC70976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07C2EC48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5BEF35BC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02ED5441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65C5E4C1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73E5A138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4B66E1C5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44F0294B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4C6CFD35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0C3AC7BA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460CEC82" w14:textId="77777777" w:rsidR="00A90715" w:rsidRDefault="00A90715" w:rsidP="00E05ECB">
            <w:pPr>
              <w:rPr>
                <w:rFonts w:ascii="Arial" w:hAnsi="Arial" w:cs="Arial"/>
                <w:sz w:val="12"/>
              </w:rPr>
            </w:pPr>
          </w:p>
          <w:p w14:paraId="78DA0B11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5FE79531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5253691E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64F48873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14239AD7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  <w:p w14:paraId="34F7F5A2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</w:tcPr>
          <w:p w14:paraId="2797254A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7E4EC3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4A08899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DA535DD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52" w:type="dxa"/>
            <w:tcBorders>
              <w:top w:val="single" w:sz="12" w:space="0" w:color="auto"/>
              <w:bottom w:val="single" w:sz="12" w:space="0" w:color="auto"/>
            </w:tcBorders>
          </w:tcPr>
          <w:p w14:paraId="261048C9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C51744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1A7A25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7CCD39B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auto"/>
              <w:bottom w:val="single" w:sz="12" w:space="0" w:color="auto"/>
            </w:tcBorders>
          </w:tcPr>
          <w:p w14:paraId="57DEA604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</w:tcPr>
          <w:p w14:paraId="1393D6F3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9E68B" w14:textId="77777777" w:rsidR="00A90715" w:rsidRDefault="00A90715" w:rsidP="00E05ECB">
            <w:pPr>
              <w:rPr>
                <w:rFonts w:ascii="Arial" w:hAnsi="Arial" w:cs="Arial"/>
                <w:sz w:val="16"/>
              </w:rPr>
            </w:pPr>
          </w:p>
        </w:tc>
      </w:tr>
    </w:tbl>
    <w:p w14:paraId="350A24AA" w14:textId="77777777" w:rsidR="001926CD" w:rsidRPr="001926CD" w:rsidRDefault="001926CD" w:rsidP="001926C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Aufbewahrungszeitraum: 5 Jahre ab dem Zeitpunkt, an dem das gesamte Versuchsvorhaben abgeschlossen wurde.</w:t>
      </w:r>
    </w:p>
    <w:sectPr w:rsidR="001926CD" w:rsidRPr="001926CD" w:rsidSect="00E05ECB">
      <w:headerReference w:type="default" r:id="rId14"/>
      <w:footerReference w:type="default" r:id="rId15"/>
      <w:pgSz w:w="16840" w:h="11907" w:orient="landscape"/>
      <w:pgMar w:top="567" w:right="851" w:bottom="567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DF89" w14:textId="77777777" w:rsidR="00F870DC" w:rsidRDefault="00F870DC">
      <w:r>
        <w:separator/>
      </w:r>
    </w:p>
  </w:endnote>
  <w:endnote w:type="continuationSeparator" w:id="0">
    <w:p w14:paraId="424EDE66" w14:textId="77777777" w:rsidR="00F870DC" w:rsidRDefault="00F8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Type">
    <w:altName w:val="Calibri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9CE2" w14:textId="77777777" w:rsidR="008224AF" w:rsidRDefault="008224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7660" w14:textId="77777777" w:rsidR="001926CD" w:rsidRDefault="001926CD" w:rsidP="001926CD">
    <w:pPr>
      <w:jc w:val="both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1F92" w14:textId="77777777" w:rsidR="001926CD" w:rsidRDefault="001926CD" w:rsidP="001926CD">
    <w:pPr>
      <w:jc w:val="both"/>
      <w:rPr>
        <w:rFonts w:ascii="Arial" w:hAnsi="Arial" w:cs="Arial"/>
        <w:b/>
        <w:sz w:val="16"/>
        <w:szCs w:val="16"/>
      </w:rPr>
    </w:pPr>
  </w:p>
  <w:p w14:paraId="37FE0E83" w14:textId="77777777" w:rsidR="001926CD" w:rsidRPr="00FF2488" w:rsidRDefault="001926CD" w:rsidP="001926CD">
    <w:pPr>
      <w:jc w:val="both"/>
      <w:rPr>
        <w:rFonts w:ascii="Arial" w:hAnsi="Arial" w:cs="Arial"/>
        <w:b/>
        <w:sz w:val="16"/>
        <w:szCs w:val="16"/>
      </w:rPr>
    </w:pPr>
    <w:r w:rsidRPr="00FF2488">
      <w:rPr>
        <w:rFonts w:ascii="Arial" w:hAnsi="Arial" w:cs="Arial"/>
        <w:b/>
        <w:sz w:val="16"/>
        <w:szCs w:val="16"/>
      </w:rPr>
      <w:t>Impressum:</w:t>
    </w:r>
    <w:r w:rsidRPr="00FF2488">
      <w:rPr>
        <w:rFonts w:ascii="Arial" w:hAnsi="Arial" w:cs="Arial"/>
        <w:b/>
        <w:sz w:val="16"/>
        <w:szCs w:val="16"/>
      </w:rPr>
      <w:tab/>
      <w:t xml:space="preserve">Die </w:t>
    </w:r>
    <w:proofErr w:type="spellStart"/>
    <w:r w:rsidRPr="00FF2488">
      <w:rPr>
        <w:rFonts w:ascii="Arial" w:hAnsi="Arial" w:cs="Arial"/>
        <w:b/>
        <w:sz w:val="16"/>
        <w:szCs w:val="16"/>
      </w:rPr>
      <w:t>TierSchutzBeauftragten</w:t>
    </w:r>
    <w:proofErr w:type="spellEnd"/>
    <w:r w:rsidRPr="00FF2488">
      <w:rPr>
        <w:rFonts w:ascii="Arial" w:hAnsi="Arial" w:cs="Arial"/>
        <w:b/>
        <w:sz w:val="16"/>
        <w:szCs w:val="16"/>
      </w:rPr>
      <w:t xml:space="preserve"> der Charité-Universitätsmedizin Berlin</w:t>
    </w:r>
    <w:r w:rsidRPr="00FF2488">
      <w:rPr>
        <w:rFonts w:ascii="Arial" w:hAnsi="Arial" w:cs="Arial"/>
        <w:b/>
        <w:sz w:val="16"/>
        <w:szCs w:val="16"/>
      </w:rPr>
      <w:tab/>
    </w:r>
    <w:r w:rsidRPr="00FF2488">
      <w:rPr>
        <w:rFonts w:ascii="Arial" w:hAnsi="Arial" w:cs="Arial"/>
        <w:b/>
        <w:sz w:val="16"/>
        <w:szCs w:val="16"/>
      </w:rPr>
      <w:tab/>
    </w:r>
    <w:r w:rsidRPr="00FF2488">
      <w:rPr>
        <w:rFonts w:ascii="Arial" w:hAnsi="Arial" w:cs="Arial"/>
        <w:b/>
        <w:sz w:val="16"/>
        <w:szCs w:val="16"/>
      </w:rPr>
      <w:tab/>
    </w:r>
    <w:r w:rsidRPr="00FF2488">
      <w:rPr>
        <w:rFonts w:ascii="Arial" w:hAnsi="Arial" w:cs="Arial"/>
        <w:b/>
        <w:sz w:val="16"/>
        <w:szCs w:val="16"/>
      </w:rPr>
      <w:tab/>
    </w:r>
    <w:r w:rsidRPr="00FF2488">
      <w:rPr>
        <w:rFonts w:ascii="Arial" w:hAnsi="Arial" w:cs="Arial"/>
        <w:b/>
        <w:sz w:val="16"/>
        <w:szCs w:val="16"/>
      </w:rPr>
      <w:tab/>
    </w:r>
    <w:r w:rsidRPr="00FF2488">
      <w:rPr>
        <w:rFonts w:ascii="Arial" w:hAnsi="Arial" w:cs="Arial"/>
        <w:b/>
        <w:sz w:val="16"/>
        <w:szCs w:val="16"/>
      </w:rPr>
      <w:tab/>
    </w:r>
    <w:r w:rsidRPr="00FF2488">
      <w:rPr>
        <w:rFonts w:ascii="Arial" w:hAnsi="Arial" w:cs="Arial"/>
        <w:b/>
        <w:sz w:val="16"/>
        <w:szCs w:val="16"/>
      </w:rPr>
      <w:tab/>
    </w:r>
    <w:r w:rsidRPr="00FF2488">
      <w:rPr>
        <w:rFonts w:ascii="Arial" w:hAnsi="Arial" w:cs="Arial"/>
        <w:b/>
        <w:sz w:val="16"/>
        <w:szCs w:val="16"/>
      </w:rPr>
      <w:tab/>
    </w:r>
    <w:r w:rsidRPr="00FF2488">
      <w:rPr>
        <w:rFonts w:ascii="Arial" w:hAnsi="Arial" w:cs="Arial"/>
        <w:b/>
        <w:sz w:val="16"/>
        <w:szCs w:val="16"/>
      </w:rPr>
      <w:tab/>
    </w:r>
    <w:r w:rsidRPr="00FF2488">
      <w:rPr>
        <w:rFonts w:ascii="Arial" w:hAnsi="Arial" w:cs="Arial"/>
        <w:b/>
        <w:sz w:val="16"/>
        <w:szCs w:val="16"/>
      </w:rPr>
      <w:tab/>
    </w:r>
    <w:r w:rsidRPr="00FF2488">
      <w:rPr>
        <w:rFonts w:ascii="Arial" w:hAnsi="Arial" w:cs="Arial"/>
        <w:b/>
        <w:sz w:val="16"/>
        <w:szCs w:val="16"/>
      </w:rPr>
      <w:tab/>
    </w:r>
    <w:r w:rsidRPr="00FF2488">
      <w:rPr>
        <w:rFonts w:ascii="Arial" w:hAnsi="Arial" w:cs="Arial"/>
        <w:b/>
        <w:sz w:val="16"/>
        <w:szCs w:val="16"/>
      </w:rPr>
      <w:tab/>
    </w:r>
    <w:r w:rsidRPr="00FF2488">
      <w:rPr>
        <w:rFonts w:ascii="Arial" w:hAnsi="Arial" w:cs="Arial"/>
        <w:b/>
        <w:sz w:val="16"/>
        <w:szCs w:val="16"/>
      </w:rPr>
      <w:fldChar w:fldCharType="begin"/>
    </w:r>
    <w:r w:rsidRPr="00FF2488">
      <w:rPr>
        <w:rFonts w:ascii="Arial" w:hAnsi="Arial" w:cs="Arial"/>
        <w:b/>
        <w:sz w:val="16"/>
        <w:szCs w:val="16"/>
      </w:rPr>
      <w:instrText>PAGE   \* MERGEFORMAT</w:instrText>
    </w:r>
    <w:r w:rsidRPr="00FF2488">
      <w:rPr>
        <w:rFonts w:ascii="Arial" w:hAnsi="Arial" w:cs="Arial"/>
        <w:b/>
        <w:sz w:val="16"/>
        <w:szCs w:val="16"/>
      </w:rPr>
      <w:fldChar w:fldCharType="separate"/>
    </w:r>
    <w:r w:rsidR="0038679B">
      <w:rPr>
        <w:rFonts w:ascii="Arial" w:hAnsi="Arial" w:cs="Arial"/>
        <w:b/>
        <w:noProof/>
        <w:sz w:val="16"/>
        <w:szCs w:val="16"/>
      </w:rPr>
      <w:t>2</w:t>
    </w:r>
    <w:r w:rsidRPr="00FF2488">
      <w:rPr>
        <w:rFonts w:ascii="Arial" w:hAnsi="Arial" w:cs="Arial"/>
        <w:b/>
        <w:sz w:val="16"/>
        <w:szCs w:val="16"/>
      </w:rPr>
      <w:fldChar w:fldCharType="end"/>
    </w:r>
  </w:p>
  <w:p w14:paraId="287F95B4" w14:textId="77777777" w:rsidR="001926CD" w:rsidRPr="001926CD" w:rsidRDefault="001926CD" w:rsidP="001926CD">
    <w:pPr>
      <w:rPr>
        <w:i/>
        <w:noProof/>
        <w:sz w:val="16"/>
        <w:szCs w:val="16"/>
      </w:rPr>
    </w:pPr>
    <w:r w:rsidRPr="00FF2488">
      <w:rPr>
        <w:rFonts w:ascii="Arial" w:hAnsi="Arial" w:cs="Arial"/>
        <w:i/>
        <w:sz w:val="16"/>
        <w:szCs w:val="16"/>
      </w:rPr>
      <w:t>verantwortlich:</w:t>
    </w:r>
    <w:r w:rsidRPr="00FF2488">
      <w:rPr>
        <w:rFonts w:ascii="Arial" w:hAnsi="Arial" w:cs="Arial"/>
        <w:i/>
        <w:sz w:val="16"/>
        <w:szCs w:val="16"/>
      </w:rPr>
      <w:tab/>
      <w:t xml:space="preserve">Dr. André Dülsner, </w:t>
    </w:r>
    <w:r w:rsidRPr="00FF2488">
      <w:rPr>
        <w:rFonts w:ascii="Arial" w:hAnsi="Arial" w:cs="Arial"/>
        <w:i/>
        <w:noProof/>
        <w:sz w:val="16"/>
        <w:szCs w:val="16"/>
      </w:rPr>
      <w:t xml:space="preserve">Tel.: +49-30-450-576-517, Fax: +49-30-450-576-908, E-Mail: </w:t>
    </w:r>
    <w:hyperlink r:id="rId1" w:history="1">
      <w:r w:rsidRPr="00FF2488">
        <w:rPr>
          <w:rStyle w:val="Hyperlink"/>
          <w:rFonts w:ascii="Arial" w:hAnsi="Arial" w:cs="Arial"/>
          <w:i/>
          <w:noProof/>
          <w:sz w:val="16"/>
          <w:szCs w:val="16"/>
        </w:rPr>
        <w:t>andre.duelsner@charite.de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CCB5" w14:textId="77777777" w:rsidR="00E05ECB" w:rsidRDefault="00E05ECB" w:rsidP="00E05ECB">
    <w:pPr>
      <w:jc w:val="both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6BA4" w14:textId="77777777" w:rsidR="00F870DC" w:rsidRDefault="00F870DC">
      <w:r>
        <w:separator/>
      </w:r>
    </w:p>
  </w:footnote>
  <w:footnote w:type="continuationSeparator" w:id="0">
    <w:p w14:paraId="32F82F1A" w14:textId="77777777" w:rsidR="00F870DC" w:rsidRDefault="00F870DC">
      <w:r>
        <w:continuationSeparator/>
      </w:r>
    </w:p>
  </w:footnote>
  <w:footnote w:id="1">
    <w:p w14:paraId="1A824F2D" w14:textId="5B5321D0" w:rsidR="006017FE" w:rsidRDefault="006017FE" w:rsidP="006017FE">
      <w:pPr>
        <w:pStyle w:val="Funotentext"/>
        <w:jc w:val="both"/>
        <w:rPr>
          <w:rFonts w:ascii="Berlin Type" w:hAnsi="Berlin Type"/>
          <w:sz w:val="18"/>
          <w:szCs w:val="18"/>
        </w:rPr>
      </w:pPr>
      <w:r>
        <w:rPr>
          <w:rStyle w:val="Funotenzeichen"/>
          <w:rFonts w:ascii="Berlin Type" w:hAnsi="Berlin Type"/>
          <w:sz w:val="18"/>
          <w:szCs w:val="18"/>
        </w:rPr>
        <w:footnoteRef/>
      </w:r>
      <w:r>
        <w:rPr>
          <w:rFonts w:ascii="Berlin Type" w:hAnsi="Berlin Type"/>
          <w:sz w:val="18"/>
          <w:szCs w:val="18"/>
        </w:rPr>
        <w:t xml:space="preserve"> Tierschutzgesetz in der Fassung der Bekanntmachung vom 18. Mai 2006 (BGBl. I S. 1206, 1313), das zuletzt durch Artikel 105 des Gesetzes vom 10. August 2021 (BGBl. I S. 3436) geändert worden 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CCF0" w14:textId="77777777" w:rsidR="008224AF" w:rsidRDefault="008224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90"/>
      <w:gridCol w:w="6048"/>
    </w:tblGrid>
    <w:tr w:rsidR="001926CD" w:rsidRPr="001926CD" w14:paraId="6093B423" w14:textId="77777777" w:rsidTr="00E05ECB">
      <w:tc>
        <w:tcPr>
          <w:tcW w:w="2518" w:type="dxa"/>
          <w:shd w:val="clear" w:color="auto" w:fill="auto"/>
          <w:vAlign w:val="center"/>
        </w:tcPr>
        <w:p w14:paraId="40AC0CD4" w14:textId="77777777" w:rsidR="001926CD" w:rsidRPr="001926CD" w:rsidRDefault="00A00B0F" w:rsidP="00E05ECB">
          <w:pPr>
            <w:pStyle w:val="Kopfzeile"/>
            <w:jc w:val="center"/>
            <w:rPr>
              <w:rFonts w:ascii="Arial" w:hAnsi="Arial" w:cs="Arial"/>
            </w:rPr>
          </w:pPr>
          <w:r w:rsidRPr="006B28C9">
            <w:rPr>
              <w:noProof/>
            </w:rPr>
            <w:drawing>
              <wp:inline distT="0" distB="0" distL="0" distR="0" wp14:anchorId="1784D06B" wp14:editId="5D3C6466">
                <wp:extent cx="2142490" cy="600710"/>
                <wp:effectExtent l="0" t="0" r="0" b="0"/>
                <wp:docPr id="1" name="Picture 1" descr="f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249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48" w:type="dxa"/>
          <w:shd w:val="clear" w:color="auto" w:fill="auto"/>
          <w:vAlign w:val="center"/>
        </w:tcPr>
        <w:p w14:paraId="2374FEC1" w14:textId="77777777" w:rsidR="001926CD" w:rsidRPr="001926CD" w:rsidRDefault="001926CD" w:rsidP="00E05EC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926CD">
            <w:rPr>
              <w:rFonts w:ascii="Arial" w:hAnsi="Arial" w:cs="Arial"/>
              <w:b/>
              <w:sz w:val="20"/>
              <w:szCs w:val="20"/>
              <w:u w:val="single"/>
            </w:rPr>
            <w:t>Aufzeichnungen</w:t>
          </w:r>
          <w:r w:rsidRPr="001926CD">
            <w:rPr>
              <w:rFonts w:ascii="Arial" w:hAnsi="Arial" w:cs="Arial"/>
              <w:b/>
              <w:sz w:val="20"/>
              <w:szCs w:val="20"/>
            </w:rPr>
            <w:t xml:space="preserve"> über Versuchsvorhaben, in de</w:t>
          </w:r>
          <w:r w:rsidR="00B27B66">
            <w:rPr>
              <w:rFonts w:ascii="Arial" w:hAnsi="Arial" w:cs="Arial"/>
              <w:b/>
              <w:sz w:val="20"/>
              <w:szCs w:val="20"/>
            </w:rPr>
            <w:t>nen</w:t>
          </w:r>
          <w:r w:rsidRPr="001926CD">
            <w:rPr>
              <w:rFonts w:ascii="Arial" w:hAnsi="Arial" w:cs="Arial"/>
              <w:b/>
              <w:sz w:val="20"/>
              <w:szCs w:val="20"/>
            </w:rPr>
            <w:t xml:space="preserve"> Wirbeltiere, Kopffüßer oder Zehnfußkrebse verwendet werden </w:t>
          </w:r>
        </w:p>
        <w:p w14:paraId="5A5DEE81" w14:textId="77777777" w:rsidR="001926CD" w:rsidRPr="001926CD" w:rsidRDefault="001926CD" w:rsidP="001926CD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1926CD">
            <w:rPr>
              <w:rFonts w:ascii="Arial" w:hAnsi="Arial" w:cs="Arial"/>
              <w:b/>
              <w:sz w:val="20"/>
              <w:szCs w:val="20"/>
            </w:rPr>
            <w:t>(§ 9 Abs. 5 TierSchG und § 29 Abs. 1 TierSchVersV)</w:t>
          </w:r>
        </w:p>
      </w:tc>
    </w:tr>
  </w:tbl>
  <w:p w14:paraId="1D72846C" w14:textId="77777777" w:rsidR="001926CD" w:rsidRDefault="001926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6254" w14:textId="77777777" w:rsidR="001926CD" w:rsidRDefault="001926CD" w:rsidP="001926CD">
    <w:pPr>
      <w:pStyle w:val="Kopfzeile"/>
    </w:pPr>
  </w:p>
  <w:tbl>
    <w:tblPr>
      <w:tblW w:w="0" w:type="auto"/>
      <w:tblLook w:val="04A0" w:firstRow="1" w:lastRow="0" w:firstColumn="1" w:lastColumn="0" w:noHBand="0" w:noVBand="1"/>
    </w:tblPr>
    <w:tblGrid>
      <w:gridCol w:w="2499"/>
      <w:gridCol w:w="7139"/>
    </w:tblGrid>
    <w:tr w:rsidR="001926CD" w14:paraId="5E191830" w14:textId="77777777" w:rsidTr="00E05ECB">
      <w:tc>
        <w:tcPr>
          <w:tcW w:w="2518" w:type="dxa"/>
          <w:shd w:val="clear" w:color="auto" w:fill="auto"/>
          <w:vAlign w:val="center"/>
        </w:tcPr>
        <w:p w14:paraId="673223FA" w14:textId="77777777" w:rsidR="001926CD" w:rsidRDefault="00A00B0F" w:rsidP="00E05ECB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70E47A7D" wp14:editId="083BFAA9">
                <wp:extent cx="1439545" cy="546100"/>
                <wp:effectExtent l="0" t="0" r="0" b="0"/>
                <wp:docPr id="2" name="Picture 2" descr="ChariteUMB-LogoRGB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iteUMB-LogoRGB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48" w:type="dxa"/>
          <w:shd w:val="clear" w:color="auto" w:fill="auto"/>
          <w:vAlign w:val="center"/>
        </w:tcPr>
        <w:p w14:paraId="099B2A81" w14:textId="77777777" w:rsidR="001926CD" w:rsidRDefault="001926CD" w:rsidP="00E05ECB">
          <w:pPr>
            <w:jc w:val="center"/>
            <w:rPr>
              <w:rFonts w:ascii="Arial" w:hAnsi="Arial" w:cs="Arial"/>
              <w:b/>
            </w:rPr>
          </w:pPr>
          <w:r w:rsidRPr="00FF2488">
            <w:rPr>
              <w:rFonts w:ascii="Arial" w:hAnsi="Arial" w:cs="Arial"/>
              <w:b/>
              <w:u w:val="single"/>
            </w:rPr>
            <w:t>Aufzeichnungen</w:t>
          </w:r>
          <w:r w:rsidRPr="00FF2488">
            <w:rPr>
              <w:rFonts w:ascii="Arial" w:hAnsi="Arial" w:cs="Arial"/>
              <w:b/>
            </w:rPr>
            <w:t xml:space="preserve"> über Versuchsvorhaben, in dem Wirbeltiere, Kopffüßer oder Zehnfußkrebse verwendet werden </w:t>
          </w:r>
        </w:p>
        <w:p w14:paraId="20BA53EF" w14:textId="77777777" w:rsidR="001926CD" w:rsidRPr="00FF2488" w:rsidRDefault="001926CD" w:rsidP="00E05ECB">
          <w:pPr>
            <w:jc w:val="center"/>
            <w:rPr>
              <w:rFonts w:ascii="Arial" w:hAnsi="Arial" w:cs="Arial"/>
              <w:b/>
            </w:rPr>
          </w:pPr>
          <w:r w:rsidRPr="00FF2488">
            <w:rPr>
              <w:rFonts w:ascii="Arial" w:hAnsi="Arial" w:cs="Arial"/>
              <w:b/>
            </w:rPr>
            <w:t>(§ 9 Abs. 5 TierSchG und § 29 Abs. 1 TierSchVersV)</w:t>
          </w:r>
        </w:p>
        <w:p w14:paraId="2732ACBA" w14:textId="77777777" w:rsidR="001926CD" w:rsidRPr="00FF2488" w:rsidRDefault="001926CD" w:rsidP="00E05ECB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FF2488">
            <w:rPr>
              <w:rFonts w:ascii="Arial" w:hAnsi="Arial" w:cs="Arial"/>
              <w:i/>
              <w:sz w:val="16"/>
              <w:szCs w:val="16"/>
            </w:rPr>
            <w:t>(Ordnungswidrig im Sinne des § 18 Abs. 1 Nr. 3 Buchstabe b des Tierschutzgesetzes handelt, wer vorsätzlich oder fahrlässig entgegen § 30 Abs. 1 die Einhaltung der Vorschriften des § 29 Abs. 1 nicht sicherstellt. Diese Ordnungswidrigkeit kann mit einer Geldbuße bis zu 5.000,- Euro geahndet werden (§ 18 Abs. 4 TierSchG).)</w:t>
          </w:r>
        </w:p>
      </w:tc>
    </w:tr>
  </w:tbl>
  <w:p w14:paraId="03C1C142" w14:textId="77777777" w:rsidR="002A3AF3" w:rsidRDefault="002A3AF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8603" w14:textId="77777777" w:rsidR="00E05ECB" w:rsidRPr="001926CD" w:rsidRDefault="00E05ECB" w:rsidP="00E05ECB">
    <w:pPr>
      <w:pStyle w:val="Kopfzeile"/>
      <w:rPr>
        <w:rFonts w:ascii="Arial" w:hAnsi="Arial" w:cs="Arial"/>
        <w:sz w:val="22"/>
        <w:szCs w:val="2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590"/>
      <w:gridCol w:w="6048"/>
    </w:tblGrid>
    <w:tr w:rsidR="00E05ECB" w:rsidRPr="001926CD" w14:paraId="15C58E33" w14:textId="77777777" w:rsidTr="00E05ECB">
      <w:tc>
        <w:tcPr>
          <w:tcW w:w="2518" w:type="dxa"/>
          <w:shd w:val="clear" w:color="auto" w:fill="auto"/>
          <w:vAlign w:val="center"/>
        </w:tcPr>
        <w:p w14:paraId="0BF0DE4F" w14:textId="77777777" w:rsidR="00E05ECB" w:rsidRPr="001926CD" w:rsidRDefault="00A00B0F" w:rsidP="00E05ECB">
          <w:pPr>
            <w:pStyle w:val="Kopfzeile"/>
            <w:jc w:val="center"/>
            <w:rPr>
              <w:rFonts w:ascii="Arial" w:hAnsi="Arial" w:cs="Arial"/>
            </w:rPr>
          </w:pPr>
          <w:r w:rsidRPr="006B28C9">
            <w:rPr>
              <w:noProof/>
            </w:rPr>
            <w:drawing>
              <wp:inline distT="0" distB="0" distL="0" distR="0" wp14:anchorId="000BD295" wp14:editId="609A3F8C">
                <wp:extent cx="2142490" cy="600710"/>
                <wp:effectExtent l="0" t="0" r="0" b="0"/>
                <wp:docPr id="3" name="Picture 1" descr="f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249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48" w:type="dxa"/>
          <w:shd w:val="clear" w:color="auto" w:fill="auto"/>
          <w:vAlign w:val="center"/>
        </w:tcPr>
        <w:p w14:paraId="328D3F89" w14:textId="77777777" w:rsidR="00E05ECB" w:rsidRPr="001926CD" w:rsidRDefault="00E05ECB" w:rsidP="00E05EC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926CD">
            <w:rPr>
              <w:rFonts w:ascii="Arial" w:hAnsi="Arial" w:cs="Arial"/>
              <w:b/>
              <w:sz w:val="20"/>
              <w:szCs w:val="20"/>
              <w:u w:val="single"/>
            </w:rPr>
            <w:t>Aufzeichnungen</w:t>
          </w:r>
          <w:r w:rsidRPr="001926CD">
            <w:rPr>
              <w:rFonts w:ascii="Arial" w:hAnsi="Arial" w:cs="Arial"/>
              <w:b/>
              <w:sz w:val="20"/>
              <w:szCs w:val="20"/>
            </w:rPr>
            <w:t xml:space="preserve"> über Versuchsvorhaben, in dem Wirbeltiere, Kopffüßer oder Zehnfußkrebse verwendet werden </w:t>
          </w:r>
        </w:p>
        <w:p w14:paraId="6FCB4581" w14:textId="77777777" w:rsidR="00E05ECB" w:rsidRPr="001926CD" w:rsidRDefault="00E05ECB" w:rsidP="00E05EC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926CD">
            <w:rPr>
              <w:rFonts w:ascii="Arial" w:hAnsi="Arial" w:cs="Arial"/>
              <w:b/>
              <w:sz w:val="20"/>
              <w:szCs w:val="20"/>
            </w:rPr>
            <w:t>(§ 9 Abs. 5 TierSchG und § 29 Abs. 1 TierSchVersV)</w:t>
          </w:r>
        </w:p>
        <w:p w14:paraId="643664CA" w14:textId="77777777" w:rsidR="00E05ECB" w:rsidRPr="001926CD" w:rsidRDefault="00E05ECB" w:rsidP="00E05ECB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1926CD">
            <w:rPr>
              <w:rFonts w:ascii="Arial" w:hAnsi="Arial" w:cs="Arial"/>
              <w:i/>
              <w:sz w:val="16"/>
              <w:szCs w:val="16"/>
            </w:rPr>
            <w:t>(Ordnungswidrig im Sinne des § 18 Abs. 1 Nr. 3 Buchstabe b des Tierschutzgesetzes handelt, wer vorsätzlich oder fahrlässig entgegen § 30 Abs. 1 die Einhaltung der Vorschriften des § 29 Abs. 1 nicht sicherstellt. Diese Ordnungswidrigkeit kann mit einer Geldbuße bis zu 5.000,- Euro geahndet werden (§ 18 Abs. 4 TierSchG).)</w:t>
          </w:r>
        </w:p>
      </w:tc>
    </w:tr>
  </w:tbl>
  <w:p w14:paraId="56ECF4D2" w14:textId="77777777" w:rsidR="00E05ECB" w:rsidRPr="001926CD" w:rsidRDefault="00E05ECB" w:rsidP="00E05ECB">
    <w:pPr>
      <w:pStyle w:val="Kopfzeile"/>
      <w:tabs>
        <w:tab w:val="clear" w:pos="9072"/>
        <w:tab w:val="left" w:pos="3236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AF1D49"/>
    <w:multiLevelType w:val="hybridMultilevel"/>
    <w:tmpl w:val="EE2E0810"/>
    <w:lvl w:ilvl="0" w:tplc="5730507A">
      <w:numFmt w:val="bullet"/>
      <w:lvlText w:val="-"/>
      <w:lvlJc w:val="left"/>
      <w:pPr>
        <w:ind w:left="24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" w15:restartNumberingAfterBreak="0">
    <w:nsid w:val="19241DFA"/>
    <w:multiLevelType w:val="hybridMultilevel"/>
    <w:tmpl w:val="6EFAD84E"/>
    <w:lvl w:ilvl="0" w:tplc="B3F06FFC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8B17998"/>
    <w:multiLevelType w:val="multilevel"/>
    <w:tmpl w:val="6EFAD84E"/>
    <w:lvl w:ilvl="0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1559" w:hanging="360"/>
        </w:p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FF"/>
    <w:rsid w:val="00033903"/>
    <w:rsid w:val="0004744B"/>
    <w:rsid w:val="00112896"/>
    <w:rsid w:val="00164BAC"/>
    <w:rsid w:val="001926CD"/>
    <w:rsid w:val="001D1FE1"/>
    <w:rsid w:val="0029265F"/>
    <w:rsid w:val="002A3AF3"/>
    <w:rsid w:val="002C0080"/>
    <w:rsid w:val="002F454A"/>
    <w:rsid w:val="0032665B"/>
    <w:rsid w:val="0038679B"/>
    <w:rsid w:val="003E4BFF"/>
    <w:rsid w:val="003F26F6"/>
    <w:rsid w:val="003F58BC"/>
    <w:rsid w:val="00403047"/>
    <w:rsid w:val="00472D52"/>
    <w:rsid w:val="004E0680"/>
    <w:rsid w:val="004F2AFF"/>
    <w:rsid w:val="006017FE"/>
    <w:rsid w:val="00607F6B"/>
    <w:rsid w:val="0062293B"/>
    <w:rsid w:val="006656C2"/>
    <w:rsid w:val="00676F3D"/>
    <w:rsid w:val="00681E49"/>
    <w:rsid w:val="006D1608"/>
    <w:rsid w:val="00770720"/>
    <w:rsid w:val="007920C8"/>
    <w:rsid w:val="00796998"/>
    <w:rsid w:val="007C195C"/>
    <w:rsid w:val="007C312D"/>
    <w:rsid w:val="00806133"/>
    <w:rsid w:val="0082195D"/>
    <w:rsid w:val="008224AF"/>
    <w:rsid w:val="008B0CC1"/>
    <w:rsid w:val="008F55A7"/>
    <w:rsid w:val="00933C18"/>
    <w:rsid w:val="0093462A"/>
    <w:rsid w:val="0094291E"/>
    <w:rsid w:val="0098104C"/>
    <w:rsid w:val="009A7E66"/>
    <w:rsid w:val="009E7EE2"/>
    <w:rsid w:val="00A00B0F"/>
    <w:rsid w:val="00A050F4"/>
    <w:rsid w:val="00A1437A"/>
    <w:rsid w:val="00A21562"/>
    <w:rsid w:val="00A6404D"/>
    <w:rsid w:val="00A74BA2"/>
    <w:rsid w:val="00A81BD8"/>
    <w:rsid w:val="00A84A71"/>
    <w:rsid w:val="00A90715"/>
    <w:rsid w:val="00AA54C3"/>
    <w:rsid w:val="00AB3472"/>
    <w:rsid w:val="00AB67E6"/>
    <w:rsid w:val="00AE2355"/>
    <w:rsid w:val="00B27B66"/>
    <w:rsid w:val="00B96157"/>
    <w:rsid w:val="00BE21C2"/>
    <w:rsid w:val="00C0302C"/>
    <w:rsid w:val="00CB3FD3"/>
    <w:rsid w:val="00CD47F9"/>
    <w:rsid w:val="00D54543"/>
    <w:rsid w:val="00D66B70"/>
    <w:rsid w:val="00D92219"/>
    <w:rsid w:val="00DD1DB0"/>
    <w:rsid w:val="00E05ECB"/>
    <w:rsid w:val="00E20B85"/>
    <w:rsid w:val="00E3578B"/>
    <w:rsid w:val="00F83434"/>
    <w:rsid w:val="00F870DC"/>
    <w:rsid w:val="00FC7DEE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996C90"/>
  <w15:chartTrackingRefBased/>
  <w15:docId w15:val="{F45C9981-929B-458D-8398-DCF9316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44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4482"/>
    <w:pPr>
      <w:tabs>
        <w:tab w:val="center" w:pos="4536"/>
        <w:tab w:val="right" w:pos="9072"/>
      </w:tabs>
    </w:pPr>
  </w:style>
  <w:style w:type="character" w:styleId="Hyperlink">
    <w:name w:val="Hyperlink"/>
    <w:rsid w:val="001926CD"/>
    <w:rPr>
      <w:color w:val="0000FF"/>
      <w:u w:val="single"/>
    </w:rPr>
  </w:style>
  <w:style w:type="character" w:styleId="Kommentarzeichen">
    <w:name w:val="annotation reference"/>
    <w:rsid w:val="00676F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76F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76F3D"/>
  </w:style>
  <w:style w:type="paragraph" w:styleId="Kommentarthema">
    <w:name w:val="annotation subject"/>
    <w:basedOn w:val="Kommentartext"/>
    <w:next w:val="Kommentartext"/>
    <w:link w:val="KommentarthemaZchn"/>
    <w:rsid w:val="00676F3D"/>
    <w:rPr>
      <w:b/>
      <w:bCs/>
    </w:rPr>
  </w:style>
  <w:style w:type="character" w:customStyle="1" w:styleId="KommentarthemaZchn">
    <w:name w:val="Kommentarthema Zchn"/>
    <w:link w:val="Kommentarthema"/>
    <w:rsid w:val="00676F3D"/>
    <w:rPr>
      <w:b/>
      <w:bCs/>
    </w:rPr>
  </w:style>
  <w:style w:type="paragraph" w:styleId="Sprechblasentext">
    <w:name w:val="Balloon Text"/>
    <w:basedOn w:val="Standard"/>
    <w:link w:val="SprechblasentextZchn"/>
    <w:rsid w:val="00676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6F3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6D1608"/>
    <w:rPr>
      <w:rFonts w:ascii="Arial" w:hAnsi="Arial"/>
      <w:sz w:val="20"/>
      <w:szCs w:val="20"/>
      <w:lang w:val="x-none" w:eastAsia="x-none"/>
    </w:rPr>
  </w:style>
  <w:style w:type="character" w:customStyle="1" w:styleId="FunotentextZchn">
    <w:name w:val="Fußnotentext Zchn"/>
    <w:link w:val="Funotentext"/>
    <w:rsid w:val="006D1608"/>
    <w:rPr>
      <w:rFonts w:ascii="Arial" w:hAnsi="Arial"/>
      <w:lang w:val="x-none" w:eastAsia="x-none"/>
    </w:rPr>
  </w:style>
  <w:style w:type="character" w:styleId="Funotenzeichen">
    <w:name w:val="footnote reference"/>
    <w:basedOn w:val="Absatz-Standardschriftart"/>
    <w:uiPriority w:val="99"/>
    <w:unhideWhenUsed/>
    <w:rsid w:val="00601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.duelsner@charit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AB57-1CB3-4B23-880A-9EAE7D65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Deckblatt für die Aufzeichnungen nach § 9a</vt:lpstr>
      <vt:lpstr>Deckblatt für die Aufzeichnungen nach § 9a</vt:lpstr>
    </vt:vector>
  </TitlesOfParts>
  <Company>IT-Zentrum - Charite Universitaetsmedizin Berlin</Company>
  <LinksUpToDate>false</LinksUpToDate>
  <CharactersWithSpaces>3845</CharactersWithSpaces>
  <SharedDoc>false</SharedDoc>
  <HLinks>
    <vt:vector size="6" baseType="variant">
      <vt:variant>
        <vt:i4>7340055</vt:i4>
      </vt:variant>
      <vt:variant>
        <vt:i4>3</vt:i4>
      </vt:variant>
      <vt:variant>
        <vt:i4>0</vt:i4>
      </vt:variant>
      <vt:variant>
        <vt:i4>5</vt:i4>
      </vt:variant>
      <vt:variant>
        <vt:lpwstr>mailto:andre.duelsner@charite.de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die Aufzeichnungen nach § 9a</dc:title>
  <dc:subject/>
  <dc:creator>rthiel</dc:creator>
  <cp:keywords/>
  <cp:lastModifiedBy>Krehl, Karolina</cp:lastModifiedBy>
  <cp:revision>2</cp:revision>
  <cp:lastPrinted>2014-01-29T15:30:00Z</cp:lastPrinted>
  <dcterms:created xsi:type="dcterms:W3CDTF">2023-03-01T16:00:00Z</dcterms:created>
  <dcterms:modified xsi:type="dcterms:W3CDTF">2023-03-01T16:00:00Z</dcterms:modified>
</cp:coreProperties>
</file>